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8FE" w:rsidRPr="005617C0" w:rsidRDefault="00C868FE" w:rsidP="00204B60">
      <w:pPr>
        <w:jc w:val="both"/>
        <w:rPr>
          <w:sz w:val="22"/>
          <w:szCs w:val="22"/>
        </w:rPr>
      </w:pPr>
      <w:r>
        <w:rPr>
          <w:sz w:val="24"/>
          <w:szCs w:val="24"/>
        </w:rPr>
        <w:t xml:space="preserve">       </w:t>
      </w:r>
      <w:r w:rsidRPr="00060CAC">
        <w:rPr>
          <w:sz w:val="24"/>
          <w:szCs w:val="24"/>
        </w:rPr>
        <w:t xml:space="preserve">ПОЛНОМОЧНОЕ </w:t>
      </w:r>
      <w:r>
        <w:rPr>
          <w:sz w:val="24"/>
          <w:szCs w:val="24"/>
        </w:rPr>
        <w:t xml:space="preserve">ПРЕДСТАВИТЕЛЬСТВО                                       </w:t>
      </w:r>
      <w:r w:rsidRPr="005617C0">
        <w:rPr>
          <w:sz w:val="22"/>
          <w:szCs w:val="22"/>
        </w:rPr>
        <w:t xml:space="preserve">« </w:t>
      </w:r>
      <w:r>
        <w:rPr>
          <w:sz w:val="22"/>
          <w:szCs w:val="22"/>
        </w:rPr>
        <w:t>3</w:t>
      </w:r>
      <w:r w:rsidR="00204B60">
        <w:rPr>
          <w:sz w:val="22"/>
          <w:szCs w:val="22"/>
        </w:rPr>
        <w:t>1</w:t>
      </w:r>
      <w:r w:rsidRPr="005617C0">
        <w:rPr>
          <w:sz w:val="22"/>
          <w:szCs w:val="22"/>
        </w:rPr>
        <w:t xml:space="preserve"> »</w:t>
      </w:r>
      <w:r w:rsidR="00C62E09">
        <w:rPr>
          <w:sz w:val="22"/>
          <w:szCs w:val="22"/>
        </w:rPr>
        <w:t>дека</w:t>
      </w:r>
      <w:r>
        <w:rPr>
          <w:sz w:val="22"/>
          <w:szCs w:val="22"/>
        </w:rPr>
        <w:t>бря</w:t>
      </w:r>
      <w:r w:rsidRPr="005617C0">
        <w:rPr>
          <w:sz w:val="22"/>
          <w:szCs w:val="22"/>
        </w:rPr>
        <w:t xml:space="preserve"> 2013г.</w:t>
      </w:r>
    </w:p>
    <w:p w:rsidR="00C868FE" w:rsidRDefault="00C868FE" w:rsidP="00C868FE">
      <w:pPr>
        <w:jc w:val="both"/>
        <w:rPr>
          <w:sz w:val="24"/>
          <w:szCs w:val="24"/>
        </w:rPr>
      </w:pPr>
      <w:r>
        <w:rPr>
          <w:sz w:val="24"/>
          <w:szCs w:val="24"/>
        </w:rPr>
        <w:t>РЕСПУБЛИКИ ТАТАРСТАН В ТУРКМЕНИСТАНЕ</w:t>
      </w:r>
    </w:p>
    <w:p w:rsidR="00C868FE" w:rsidRPr="005617C0" w:rsidRDefault="00C868FE" w:rsidP="00C868FE">
      <w:pPr>
        <w:jc w:val="both"/>
        <w:rPr>
          <w:sz w:val="22"/>
          <w:szCs w:val="22"/>
        </w:rPr>
      </w:pPr>
      <w:r>
        <w:rPr>
          <w:sz w:val="24"/>
          <w:szCs w:val="24"/>
        </w:rPr>
        <w:t xml:space="preserve">                               </w:t>
      </w:r>
      <w:r w:rsidRPr="005617C0">
        <w:rPr>
          <w:sz w:val="22"/>
          <w:szCs w:val="22"/>
        </w:rPr>
        <w:t>г. Ашхабад</w:t>
      </w:r>
    </w:p>
    <w:p w:rsidR="00C868FE" w:rsidRDefault="00C868FE" w:rsidP="00C868FE">
      <w:pPr>
        <w:jc w:val="center"/>
        <w:rPr>
          <w:b/>
          <w:bCs/>
          <w:sz w:val="24"/>
          <w:szCs w:val="24"/>
        </w:rPr>
      </w:pPr>
    </w:p>
    <w:p w:rsidR="00C868FE" w:rsidRDefault="00C868FE" w:rsidP="00C868FE">
      <w:pPr>
        <w:jc w:val="center"/>
        <w:rPr>
          <w:b/>
          <w:bCs/>
          <w:sz w:val="24"/>
          <w:szCs w:val="24"/>
        </w:rPr>
      </w:pPr>
    </w:p>
    <w:p w:rsidR="00C868FE" w:rsidRPr="008C32DB" w:rsidRDefault="00C868FE" w:rsidP="00C62E09">
      <w:pPr>
        <w:jc w:val="center"/>
        <w:rPr>
          <w:b/>
          <w:bCs/>
          <w:szCs w:val="28"/>
        </w:rPr>
      </w:pPr>
      <w:r w:rsidRPr="008C32DB">
        <w:rPr>
          <w:b/>
          <w:bCs/>
          <w:szCs w:val="28"/>
        </w:rPr>
        <w:t xml:space="preserve">ОБЗОР ИНФОРМАЦИИ ЗА </w:t>
      </w:r>
      <w:r w:rsidR="00C62E09">
        <w:rPr>
          <w:b/>
          <w:bCs/>
          <w:szCs w:val="28"/>
        </w:rPr>
        <w:t>ДЕКА</w:t>
      </w:r>
      <w:r>
        <w:rPr>
          <w:b/>
          <w:bCs/>
          <w:szCs w:val="28"/>
        </w:rPr>
        <w:t>БРЬ</w:t>
      </w:r>
      <w:r w:rsidRPr="008C32DB">
        <w:rPr>
          <w:b/>
          <w:bCs/>
          <w:szCs w:val="28"/>
        </w:rPr>
        <w:t xml:space="preserve"> 2013 ГОДА</w:t>
      </w:r>
    </w:p>
    <w:p w:rsidR="00C868FE" w:rsidRDefault="00C868FE" w:rsidP="00C868FE">
      <w:pPr>
        <w:jc w:val="center"/>
        <w:rPr>
          <w:b/>
          <w:bCs/>
          <w:szCs w:val="28"/>
        </w:rPr>
      </w:pPr>
    </w:p>
    <w:p w:rsidR="00C868FE" w:rsidRDefault="00C868FE" w:rsidP="00C868FE">
      <w:pPr>
        <w:jc w:val="center"/>
        <w:rPr>
          <w:b/>
          <w:bCs/>
          <w:szCs w:val="28"/>
        </w:rPr>
      </w:pPr>
    </w:p>
    <w:p w:rsidR="00C868FE" w:rsidRDefault="00C868FE" w:rsidP="00C868FE">
      <w:pPr>
        <w:pStyle w:val="a4"/>
        <w:ind w:left="851"/>
        <w:jc w:val="both"/>
        <w:rPr>
          <w:b/>
          <w:bCs/>
          <w:szCs w:val="28"/>
        </w:rPr>
      </w:pPr>
      <w:r w:rsidRPr="00BD53EB">
        <w:rPr>
          <w:b/>
          <w:bCs/>
          <w:szCs w:val="28"/>
          <w:lang w:val="en-US"/>
        </w:rPr>
        <w:t>I</w:t>
      </w:r>
      <w:r w:rsidRPr="00344423">
        <w:rPr>
          <w:b/>
          <w:bCs/>
          <w:szCs w:val="28"/>
        </w:rPr>
        <w:t xml:space="preserve">. </w:t>
      </w:r>
      <w:r w:rsidRPr="003A4380">
        <w:rPr>
          <w:b/>
          <w:bCs/>
          <w:szCs w:val="28"/>
        </w:rPr>
        <w:t>РОССИЙСКО-ТУРКМЕНСКИЕ ОТНОШЕНИЯ</w:t>
      </w:r>
    </w:p>
    <w:p w:rsidR="00C868FE" w:rsidRDefault="00C868FE" w:rsidP="00C868FE">
      <w:pPr>
        <w:pStyle w:val="a4"/>
        <w:jc w:val="both"/>
        <w:rPr>
          <w:b/>
          <w:bCs/>
          <w:szCs w:val="28"/>
        </w:rPr>
      </w:pPr>
    </w:p>
    <w:p w:rsidR="00C868FE" w:rsidRDefault="00C868FE" w:rsidP="009D6E9A">
      <w:pPr>
        <w:pStyle w:val="a4"/>
        <w:numPr>
          <w:ilvl w:val="1"/>
          <w:numId w:val="2"/>
        </w:numPr>
        <w:ind w:left="0" w:firstLine="851"/>
        <w:jc w:val="both"/>
        <w:rPr>
          <w:rFonts w:asciiTheme="majorBidi" w:hAnsiTheme="majorBidi" w:cstheme="majorBidi"/>
          <w:b/>
          <w:bCs/>
          <w:szCs w:val="28"/>
        </w:rPr>
      </w:pPr>
      <w:r>
        <w:rPr>
          <w:rFonts w:asciiTheme="majorBidi" w:hAnsiTheme="majorBidi" w:cstheme="majorBidi"/>
          <w:szCs w:val="28"/>
        </w:rPr>
        <w:t xml:space="preserve"> </w:t>
      </w:r>
      <w:r w:rsidR="009D6E9A" w:rsidRPr="009D6E9A">
        <w:rPr>
          <w:rFonts w:asciiTheme="majorBidi" w:hAnsiTheme="majorBidi" w:cstheme="majorBidi"/>
          <w:b/>
          <w:bCs/>
          <w:szCs w:val="28"/>
        </w:rPr>
        <w:t xml:space="preserve">Ещё </w:t>
      </w:r>
      <w:r w:rsidR="009D6E9A">
        <w:rPr>
          <w:rFonts w:asciiTheme="majorBidi" w:hAnsiTheme="majorBidi" w:cstheme="majorBidi"/>
          <w:b/>
          <w:bCs/>
          <w:szCs w:val="28"/>
        </w:rPr>
        <w:t>один новый современный танкер пополнил национальную морскую флотилию.</w:t>
      </w:r>
    </w:p>
    <w:p w:rsidR="00C868FE" w:rsidRPr="00E74116" w:rsidRDefault="00C868FE" w:rsidP="00C868FE">
      <w:pPr>
        <w:jc w:val="both"/>
        <w:rPr>
          <w:rFonts w:asciiTheme="majorBidi" w:hAnsiTheme="majorBidi" w:cstheme="majorBidi"/>
          <w:b/>
          <w:bCs/>
          <w:szCs w:val="28"/>
        </w:rPr>
      </w:pPr>
    </w:p>
    <w:p w:rsidR="009D6E9A" w:rsidRDefault="009D6E9A" w:rsidP="009D6E9A">
      <w:pPr>
        <w:ind w:firstLine="851"/>
        <w:jc w:val="both"/>
        <w:rPr>
          <w:szCs w:val="28"/>
        </w:rPr>
      </w:pPr>
      <w:r>
        <w:rPr>
          <w:szCs w:val="28"/>
        </w:rPr>
        <w:t>В канун празднования 18-й годовщины нейтралитета Туркменистана, в Туркменбашинский международный морской порт прибыл нефтеналивной танкер «Кенар», построенный по заказу Туркменистана в Нижнем Новгороде на верфи судостроительного завода «Красное Сормово» (Российская Федерация).</w:t>
      </w:r>
    </w:p>
    <w:p w:rsidR="00AD33AF" w:rsidRDefault="009D6E9A" w:rsidP="00901AA5">
      <w:pPr>
        <w:ind w:firstLine="851"/>
        <w:jc w:val="both"/>
        <w:rPr>
          <w:szCs w:val="28"/>
        </w:rPr>
      </w:pPr>
      <w:r>
        <w:rPr>
          <w:szCs w:val="28"/>
        </w:rPr>
        <w:t>Новый танкер, предназначенный для перевоз</w:t>
      </w:r>
      <w:r w:rsidR="00901AA5">
        <w:rPr>
          <w:szCs w:val="28"/>
        </w:rPr>
        <w:t>к</w:t>
      </w:r>
      <w:r>
        <w:rPr>
          <w:szCs w:val="28"/>
        </w:rPr>
        <w:t xml:space="preserve">и сырой нефти и нефтепродуктов, оснащен двумя маршевыми двигателями, обеспечивающими ему высокую для такого вида транспорта </w:t>
      </w:r>
      <w:r w:rsidR="00AD33AF">
        <w:rPr>
          <w:szCs w:val="28"/>
        </w:rPr>
        <w:t>скорость.</w:t>
      </w:r>
      <w:r>
        <w:rPr>
          <w:szCs w:val="28"/>
        </w:rPr>
        <w:t xml:space="preserve"> </w:t>
      </w:r>
      <w:r w:rsidR="00AD33AF">
        <w:rPr>
          <w:szCs w:val="28"/>
        </w:rPr>
        <w:t>Он оборудован двенадцатью изолированными друг от друга емкостями-танками, позволяющими в одном рейсе перевозить различные виды топлива, находясь в автономном плавании почти двадцать суток.</w:t>
      </w:r>
    </w:p>
    <w:p w:rsidR="00E05EF4" w:rsidRDefault="00AD33AF" w:rsidP="00901AA5">
      <w:pPr>
        <w:ind w:firstLine="851"/>
        <w:jc w:val="both"/>
        <w:rPr>
          <w:szCs w:val="28"/>
        </w:rPr>
      </w:pPr>
      <w:r>
        <w:rPr>
          <w:szCs w:val="28"/>
        </w:rPr>
        <w:t xml:space="preserve">При его проектировании учтены все специальные требования и экологические ограничения мировых нефтяных компаний. Технико-экономические показатели этого танкера заметно усовершенствованы </w:t>
      </w:r>
      <w:r w:rsidR="00901AA5">
        <w:rPr>
          <w:szCs w:val="28"/>
        </w:rPr>
        <w:t xml:space="preserve">         </w:t>
      </w:r>
      <w:r>
        <w:rPr>
          <w:szCs w:val="28"/>
        </w:rPr>
        <w:t>по сравнению с судами того же дедвейта: автоматизированы средства управления, полностью исключено</w:t>
      </w:r>
      <w:r w:rsidR="00E05EF4">
        <w:rPr>
          <w:szCs w:val="28"/>
        </w:rPr>
        <w:t xml:space="preserve"> попадание в море нефтепродуктов п</w:t>
      </w:r>
      <w:r w:rsidR="00901AA5">
        <w:rPr>
          <w:szCs w:val="28"/>
        </w:rPr>
        <w:t>р</w:t>
      </w:r>
      <w:r w:rsidR="00E05EF4">
        <w:rPr>
          <w:szCs w:val="28"/>
        </w:rPr>
        <w:t>и</w:t>
      </w:r>
      <w:r w:rsidR="00901AA5">
        <w:rPr>
          <w:szCs w:val="28"/>
        </w:rPr>
        <w:t xml:space="preserve"> </w:t>
      </w:r>
      <w:r w:rsidR="00E05EF4">
        <w:rPr>
          <w:szCs w:val="28"/>
        </w:rPr>
        <w:t>аварийной ситуации, продуманы безопасные условия труда экипажа на</w:t>
      </w:r>
      <w:r>
        <w:rPr>
          <w:szCs w:val="28"/>
        </w:rPr>
        <w:t xml:space="preserve"> </w:t>
      </w:r>
      <w:r w:rsidR="00E05EF4">
        <w:rPr>
          <w:szCs w:val="28"/>
        </w:rPr>
        <w:t>всех</w:t>
      </w:r>
      <w:r>
        <w:rPr>
          <w:szCs w:val="28"/>
        </w:rPr>
        <w:t xml:space="preserve"> </w:t>
      </w:r>
      <w:r w:rsidR="00E05EF4">
        <w:rPr>
          <w:szCs w:val="28"/>
        </w:rPr>
        <w:t>режимах эксплуатации судна.</w:t>
      </w:r>
    </w:p>
    <w:p w:rsidR="00E05EF4" w:rsidRDefault="004761D0" w:rsidP="00E05EF4">
      <w:pPr>
        <w:jc w:val="both"/>
        <w:rPr>
          <w:szCs w:val="28"/>
        </w:rPr>
      </w:pPr>
      <w:r w:rsidRPr="00990D7A">
        <w:rPr>
          <w:i/>
          <w:iCs/>
          <w:szCs w:val="28"/>
        </w:rPr>
        <w:t>Еженедельный вестник «Туркменистан: события недели» №</w:t>
      </w:r>
      <w:r>
        <w:rPr>
          <w:i/>
          <w:iCs/>
          <w:szCs w:val="28"/>
        </w:rPr>
        <w:t>50</w:t>
      </w:r>
      <w:r w:rsidRPr="00990D7A">
        <w:rPr>
          <w:i/>
          <w:iCs/>
          <w:szCs w:val="28"/>
        </w:rPr>
        <w:t>,</w:t>
      </w:r>
      <w:r>
        <w:rPr>
          <w:i/>
          <w:iCs/>
          <w:szCs w:val="28"/>
        </w:rPr>
        <w:t>9</w:t>
      </w:r>
      <w:r w:rsidRPr="00990D7A">
        <w:rPr>
          <w:i/>
          <w:iCs/>
          <w:szCs w:val="28"/>
        </w:rPr>
        <w:t>-</w:t>
      </w:r>
      <w:r>
        <w:rPr>
          <w:i/>
          <w:iCs/>
          <w:szCs w:val="28"/>
        </w:rPr>
        <w:t>15</w:t>
      </w:r>
      <w:r w:rsidRPr="00990D7A">
        <w:rPr>
          <w:i/>
          <w:iCs/>
          <w:szCs w:val="28"/>
        </w:rPr>
        <w:t>.12.2013</w:t>
      </w:r>
    </w:p>
    <w:p w:rsidR="00E05EF4" w:rsidRDefault="00E05EF4" w:rsidP="00E05EF4">
      <w:pPr>
        <w:ind w:firstLine="851"/>
        <w:jc w:val="both"/>
        <w:rPr>
          <w:szCs w:val="28"/>
        </w:rPr>
      </w:pPr>
    </w:p>
    <w:p w:rsidR="00C868FE" w:rsidRPr="00DE6A3D" w:rsidRDefault="00C868FE" w:rsidP="00E70B1F">
      <w:pPr>
        <w:pStyle w:val="a4"/>
        <w:numPr>
          <w:ilvl w:val="1"/>
          <w:numId w:val="2"/>
        </w:numPr>
        <w:ind w:left="0" w:firstLine="851"/>
        <w:jc w:val="both"/>
        <w:rPr>
          <w:rFonts w:asciiTheme="majorBidi" w:hAnsiTheme="majorBidi" w:cstheme="majorBidi"/>
          <w:b/>
          <w:bCs/>
          <w:szCs w:val="28"/>
        </w:rPr>
      </w:pPr>
      <w:r w:rsidRPr="00DE6A3D">
        <w:rPr>
          <w:rFonts w:asciiTheme="majorBidi" w:hAnsiTheme="majorBidi" w:cstheme="majorBidi"/>
          <w:b/>
          <w:bCs/>
          <w:szCs w:val="28"/>
        </w:rPr>
        <w:t>П</w:t>
      </w:r>
      <w:r>
        <w:rPr>
          <w:rFonts w:asciiTheme="majorBidi" w:hAnsiTheme="majorBidi" w:cstheme="majorBidi"/>
          <w:b/>
          <w:bCs/>
          <w:szCs w:val="28"/>
        </w:rPr>
        <w:t xml:space="preserve">резидент Туркменистана направил </w:t>
      </w:r>
      <w:r w:rsidR="00E70B1F">
        <w:rPr>
          <w:rFonts w:asciiTheme="majorBidi" w:hAnsiTheme="majorBidi" w:cstheme="majorBidi"/>
          <w:b/>
          <w:bCs/>
          <w:szCs w:val="28"/>
        </w:rPr>
        <w:t xml:space="preserve">телеграмму </w:t>
      </w:r>
      <w:r>
        <w:rPr>
          <w:rFonts w:asciiTheme="majorBidi" w:hAnsiTheme="majorBidi" w:cstheme="majorBidi"/>
          <w:b/>
          <w:bCs/>
          <w:szCs w:val="28"/>
        </w:rPr>
        <w:t xml:space="preserve">соболезнования </w:t>
      </w:r>
      <w:r w:rsidRPr="00DE6A3D">
        <w:rPr>
          <w:rFonts w:asciiTheme="majorBidi" w:hAnsiTheme="majorBidi" w:cstheme="majorBidi"/>
          <w:b/>
          <w:bCs/>
          <w:szCs w:val="28"/>
        </w:rPr>
        <w:t>Президент</w:t>
      </w:r>
      <w:r>
        <w:rPr>
          <w:rFonts w:asciiTheme="majorBidi" w:hAnsiTheme="majorBidi" w:cstheme="majorBidi"/>
          <w:b/>
          <w:bCs/>
          <w:szCs w:val="28"/>
        </w:rPr>
        <w:t>у</w:t>
      </w:r>
      <w:r w:rsidRPr="00DE6A3D">
        <w:rPr>
          <w:rFonts w:asciiTheme="majorBidi" w:hAnsiTheme="majorBidi" w:cstheme="majorBidi"/>
          <w:b/>
          <w:bCs/>
          <w:szCs w:val="28"/>
        </w:rPr>
        <w:t xml:space="preserve"> Российской Федерации</w:t>
      </w:r>
      <w:r w:rsidR="00E70B1F">
        <w:rPr>
          <w:rFonts w:asciiTheme="majorBidi" w:hAnsiTheme="majorBidi" w:cstheme="majorBidi"/>
          <w:b/>
          <w:bCs/>
          <w:szCs w:val="28"/>
        </w:rPr>
        <w:t>.</w:t>
      </w:r>
    </w:p>
    <w:p w:rsidR="00C868FE" w:rsidRDefault="00C868FE" w:rsidP="00C868FE">
      <w:pPr>
        <w:pStyle w:val="a4"/>
        <w:ind w:left="0" w:firstLine="851"/>
        <w:rPr>
          <w:i/>
          <w:iCs/>
          <w:szCs w:val="28"/>
        </w:rPr>
      </w:pPr>
    </w:p>
    <w:p w:rsidR="00C868FE" w:rsidRDefault="00C868FE" w:rsidP="00E70B1F">
      <w:pPr>
        <w:pStyle w:val="a4"/>
        <w:ind w:left="0" w:firstLine="851"/>
        <w:jc w:val="both"/>
        <w:rPr>
          <w:szCs w:val="28"/>
        </w:rPr>
      </w:pPr>
      <w:r>
        <w:rPr>
          <w:szCs w:val="28"/>
        </w:rPr>
        <w:t xml:space="preserve">Президент Туркменистана Гурбангулы Бердымухамедов направил </w:t>
      </w:r>
      <w:r w:rsidR="00E70B1F">
        <w:rPr>
          <w:szCs w:val="28"/>
        </w:rPr>
        <w:t xml:space="preserve">телеграмму </w:t>
      </w:r>
      <w:r>
        <w:rPr>
          <w:szCs w:val="28"/>
        </w:rPr>
        <w:t>соболезнования Президенту Российской Федерации Владимиру Путину в связи с т</w:t>
      </w:r>
      <w:r w:rsidR="00E70B1F">
        <w:rPr>
          <w:szCs w:val="28"/>
        </w:rPr>
        <w:t>ерро</w:t>
      </w:r>
      <w:r>
        <w:rPr>
          <w:szCs w:val="28"/>
        </w:rPr>
        <w:t>р</w:t>
      </w:r>
      <w:r w:rsidR="00E70B1F">
        <w:rPr>
          <w:szCs w:val="28"/>
        </w:rPr>
        <w:t>истическими актами,</w:t>
      </w:r>
      <w:r>
        <w:rPr>
          <w:szCs w:val="28"/>
        </w:rPr>
        <w:t xml:space="preserve"> произошедш</w:t>
      </w:r>
      <w:r w:rsidR="00E70B1F">
        <w:rPr>
          <w:szCs w:val="28"/>
        </w:rPr>
        <w:t>ими</w:t>
      </w:r>
      <w:r>
        <w:rPr>
          <w:szCs w:val="28"/>
        </w:rPr>
        <w:t xml:space="preserve"> в </w:t>
      </w:r>
      <w:r w:rsidR="00E70B1F">
        <w:rPr>
          <w:szCs w:val="28"/>
        </w:rPr>
        <w:t>городе Волгограде</w:t>
      </w:r>
      <w:r>
        <w:rPr>
          <w:szCs w:val="28"/>
        </w:rPr>
        <w:t xml:space="preserve"> и повлекш</w:t>
      </w:r>
      <w:r w:rsidR="00E70B1F">
        <w:rPr>
          <w:szCs w:val="28"/>
        </w:rPr>
        <w:t>ими</w:t>
      </w:r>
      <w:r>
        <w:rPr>
          <w:szCs w:val="28"/>
        </w:rPr>
        <w:t xml:space="preserve"> за собой многочисленные </w:t>
      </w:r>
      <w:r w:rsidR="00E70B1F">
        <w:rPr>
          <w:szCs w:val="28"/>
        </w:rPr>
        <w:t xml:space="preserve">человеческие </w:t>
      </w:r>
      <w:r>
        <w:rPr>
          <w:szCs w:val="28"/>
        </w:rPr>
        <w:t>жертвы.</w:t>
      </w:r>
    </w:p>
    <w:p w:rsidR="00C868FE" w:rsidRDefault="00C868FE" w:rsidP="00901AA5">
      <w:pPr>
        <w:pStyle w:val="a4"/>
        <w:ind w:left="0" w:firstLine="851"/>
        <w:jc w:val="both"/>
        <w:rPr>
          <w:szCs w:val="28"/>
        </w:rPr>
      </w:pPr>
      <w:r>
        <w:rPr>
          <w:szCs w:val="28"/>
        </w:rPr>
        <w:t xml:space="preserve">Глава Туркменистана </w:t>
      </w:r>
      <w:r w:rsidR="00901AA5">
        <w:rPr>
          <w:szCs w:val="28"/>
        </w:rPr>
        <w:t>в телеграмме</w:t>
      </w:r>
      <w:r>
        <w:rPr>
          <w:szCs w:val="28"/>
        </w:rPr>
        <w:t xml:space="preserve"> выразил от имени народа, Правительства страны и от себя лично слова глубокого сопереживания и поддержки семьям, родным и близким погибших.</w:t>
      </w:r>
    </w:p>
    <w:p w:rsidR="00901AA5" w:rsidRDefault="00901AA5" w:rsidP="00901AA5">
      <w:pPr>
        <w:jc w:val="both"/>
        <w:rPr>
          <w:i/>
          <w:iCs/>
        </w:rPr>
      </w:pPr>
      <w:r w:rsidRPr="00990D7A">
        <w:rPr>
          <w:i/>
          <w:iCs/>
          <w:szCs w:val="28"/>
        </w:rPr>
        <w:t>Еженедельный вестник «Туркменистан: события недели» №</w:t>
      </w:r>
      <w:r>
        <w:rPr>
          <w:i/>
          <w:iCs/>
          <w:szCs w:val="28"/>
        </w:rPr>
        <w:t>52</w:t>
      </w:r>
      <w:r w:rsidRPr="00990D7A">
        <w:rPr>
          <w:i/>
          <w:iCs/>
          <w:szCs w:val="28"/>
        </w:rPr>
        <w:t>,</w:t>
      </w:r>
      <w:r>
        <w:rPr>
          <w:i/>
          <w:iCs/>
          <w:szCs w:val="28"/>
        </w:rPr>
        <w:t>23</w:t>
      </w:r>
      <w:r w:rsidRPr="00990D7A">
        <w:rPr>
          <w:i/>
          <w:iCs/>
          <w:szCs w:val="28"/>
        </w:rPr>
        <w:t>-</w:t>
      </w:r>
      <w:r>
        <w:rPr>
          <w:i/>
          <w:iCs/>
          <w:szCs w:val="28"/>
        </w:rPr>
        <w:t>29</w:t>
      </w:r>
      <w:r w:rsidRPr="00990D7A">
        <w:rPr>
          <w:i/>
          <w:iCs/>
          <w:szCs w:val="28"/>
        </w:rPr>
        <w:t>.12.2013</w:t>
      </w:r>
    </w:p>
    <w:p w:rsidR="00901AA5" w:rsidRDefault="00901AA5" w:rsidP="00901AA5">
      <w:pPr>
        <w:jc w:val="both"/>
        <w:rPr>
          <w:szCs w:val="28"/>
        </w:rPr>
      </w:pPr>
    </w:p>
    <w:p w:rsidR="00901AA5" w:rsidRDefault="00901AA5" w:rsidP="00901AA5">
      <w:pPr>
        <w:pStyle w:val="a4"/>
        <w:ind w:left="0"/>
        <w:jc w:val="both"/>
        <w:rPr>
          <w:szCs w:val="28"/>
        </w:rPr>
      </w:pPr>
    </w:p>
    <w:p w:rsidR="00C868FE" w:rsidRPr="00344423" w:rsidRDefault="00C868FE" w:rsidP="00C868FE">
      <w:pPr>
        <w:pStyle w:val="a3"/>
        <w:spacing w:before="0" w:beforeAutospacing="0" w:after="0" w:afterAutospacing="0"/>
        <w:jc w:val="right"/>
        <w:rPr>
          <w:szCs w:val="28"/>
        </w:rPr>
      </w:pPr>
    </w:p>
    <w:p w:rsidR="00C868FE" w:rsidRDefault="00C868FE" w:rsidP="00C868FE">
      <w:pPr>
        <w:keepNext/>
        <w:ind w:firstLine="709"/>
        <w:jc w:val="both"/>
        <w:rPr>
          <w:b/>
          <w:bCs/>
          <w:szCs w:val="28"/>
        </w:rPr>
      </w:pPr>
      <w:r w:rsidRPr="00344423">
        <w:rPr>
          <w:b/>
          <w:bCs/>
          <w:szCs w:val="28"/>
          <w:lang w:val="en-US"/>
        </w:rPr>
        <w:t>I</w:t>
      </w:r>
      <w:r w:rsidRPr="00344423">
        <w:rPr>
          <w:b/>
          <w:bCs/>
          <w:szCs w:val="28"/>
        </w:rPr>
        <w:t xml:space="preserve">I. </w:t>
      </w:r>
      <w:r>
        <w:rPr>
          <w:b/>
          <w:bCs/>
          <w:szCs w:val="28"/>
        </w:rPr>
        <w:t xml:space="preserve">ГОСУДАРСТВЕННЫЕ ПРИОРИТЕТЫ, ВНУТРЕННЯЯ И </w:t>
      </w:r>
      <w:r w:rsidRPr="00344423">
        <w:rPr>
          <w:b/>
          <w:bCs/>
          <w:szCs w:val="28"/>
        </w:rPr>
        <w:t>ВНЕШНЯЯ ПОЛИТИКА И ВНЕШНИЕ ЭКОНОМИЧЕСКИЕ СВЯЗИ</w:t>
      </w:r>
      <w:r>
        <w:rPr>
          <w:b/>
          <w:bCs/>
          <w:szCs w:val="28"/>
        </w:rPr>
        <w:t>.</w:t>
      </w:r>
    </w:p>
    <w:p w:rsidR="00C868FE" w:rsidRDefault="00C868FE" w:rsidP="00C868FE">
      <w:pPr>
        <w:ind w:firstLine="709"/>
        <w:jc w:val="both"/>
        <w:rPr>
          <w:b/>
          <w:bCs/>
          <w:szCs w:val="28"/>
        </w:rPr>
      </w:pPr>
    </w:p>
    <w:p w:rsidR="00C868FE" w:rsidRDefault="00C868FE" w:rsidP="00DC2C27">
      <w:pPr>
        <w:ind w:firstLine="851"/>
        <w:jc w:val="both"/>
        <w:rPr>
          <w:szCs w:val="28"/>
        </w:rPr>
      </w:pPr>
      <w:r>
        <w:rPr>
          <w:b/>
          <w:bCs/>
          <w:szCs w:val="28"/>
        </w:rPr>
        <w:t xml:space="preserve">2.1. </w:t>
      </w:r>
      <w:r w:rsidR="0032309C">
        <w:rPr>
          <w:b/>
          <w:bCs/>
          <w:szCs w:val="28"/>
        </w:rPr>
        <w:t xml:space="preserve">Ашхабадская конференция Всемирной организации здравоохранения. </w:t>
      </w:r>
    </w:p>
    <w:p w:rsidR="0032309C" w:rsidRDefault="0032309C" w:rsidP="0032309C">
      <w:pPr>
        <w:ind w:firstLine="851"/>
        <w:jc w:val="both"/>
        <w:rPr>
          <w:szCs w:val="28"/>
        </w:rPr>
      </w:pPr>
      <w:r>
        <w:rPr>
          <w:szCs w:val="28"/>
        </w:rPr>
        <w:t xml:space="preserve">3 декабря в туркменской столице начала свою работу Европейская министерская конференция ВОЗ по профилактике и борьбе </w:t>
      </w:r>
      <w:r w:rsidR="00901AA5">
        <w:rPr>
          <w:szCs w:val="28"/>
        </w:rPr>
        <w:t xml:space="preserve">                               </w:t>
      </w:r>
      <w:r>
        <w:rPr>
          <w:szCs w:val="28"/>
        </w:rPr>
        <w:t>с неинфекционными заболеваниями в контексте положений политики «Здоровье-2020», организованная Правительством Туркменистана и Европейским региональным бюро (ЕРБ) ВОЗ. В торжественной церемонии открытия международного форума принял участие Президент Туркменистана Гурбангулы Бердымухамедов.</w:t>
      </w:r>
    </w:p>
    <w:p w:rsidR="00F23493" w:rsidRDefault="0032309C" w:rsidP="0032309C">
      <w:pPr>
        <w:ind w:firstLine="851"/>
        <w:jc w:val="both"/>
        <w:rPr>
          <w:szCs w:val="28"/>
        </w:rPr>
      </w:pPr>
      <w:r>
        <w:rPr>
          <w:szCs w:val="28"/>
        </w:rPr>
        <w:t>Конференция объединила в Ашхабаде представителей и экспертов ВОЗ и ЕРБ ВОЗ, делегатов из более чем 35</w:t>
      </w:r>
      <w:r w:rsidR="00F23493">
        <w:rPr>
          <w:szCs w:val="28"/>
        </w:rPr>
        <w:t xml:space="preserve"> стран Европейского региона ВОЗ, в том числе министров здравоохранения, а также видных ученых и экспертов.</w:t>
      </w:r>
    </w:p>
    <w:p w:rsidR="00F23493" w:rsidRDefault="00F23493" w:rsidP="0032309C">
      <w:pPr>
        <w:ind w:firstLine="851"/>
        <w:jc w:val="both"/>
        <w:rPr>
          <w:szCs w:val="28"/>
        </w:rPr>
      </w:pPr>
      <w:r>
        <w:rPr>
          <w:szCs w:val="28"/>
        </w:rPr>
        <w:t>В рамках конференции состоялись сессии «Неинфекционные заболевания и развитие», «Европа, свободная от табачного дыма» и «Вызовы и возможности для систем здравоохранения»</w:t>
      </w:r>
    </w:p>
    <w:p w:rsidR="00C868FE" w:rsidRDefault="00F23493" w:rsidP="00F23493">
      <w:pPr>
        <w:ind w:firstLine="851"/>
        <w:jc w:val="both"/>
        <w:rPr>
          <w:szCs w:val="28"/>
        </w:rPr>
      </w:pPr>
      <w:r>
        <w:rPr>
          <w:szCs w:val="28"/>
        </w:rPr>
        <w:t xml:space="preserve">В этот же день Президент Туркменистана Гурбангулы Бердымухамедов принял директора Европейского регионального бюро ВОЗ Жужанну Якаб, прибывшую для участия в работе конференции. </w:t>
      </w:r>
    </w:p>
    <w:p w:rsidR="00990D7A" w:rsidRPr="00990D7A" w:rsidRDefault="00990D7A" w:rsidP="00990D7A">
      <w:pPr>
        <w:jc w:val="both"/>
        <w:rPr>
          <w:i/>
          <w:iCs/>
          <w:szCs w:val="28"/>
        </w:rPr>
      </w:pPr>
      <w:r w:rsidRPr="00990D7A">
        <w:rPr>
          <w:i/>
          <w:iCs/>
          <w:szCs w:val="28"/>
        </w:rPr>
        <w:t>Еженедельный вестник «Туркменистан: события недели» №49,2-8.12.2013</w:t>
      </w:r>
    </w:p>
    <w:p w:rsidR="00F23493" w:rsidRDefault="00F23493" w:rsidP="00990D7A">
      <w:pPr>
        <w:jc w:val="both"/>
        <w:rPr>
          <w:b/>
          <w:bCs/>
          <w:szCs w:val="28"/>
        </w:rPr>
      </w:pPr>
    </w:p>
    <w:p w:rsidR="002F045E" w:rsidRDefault="00C868FE" w:rsidP="00DC2C27">
      <w:pPr>
        <w:ind w:firstLine="851"/>
        <w:jc w:val="both"/>
        <w:rPr>
          <w:b/>
          <w:bCs/>
          <w:szCs w:val="28"/>
        </w:rPr>
      </w:pPr>
      <w:r>
        <w:rPr>
          <w:b/>
          <w:bCs/>
          <w:szCs w:val="28"/>
        </w:rPr>
        <w:t>2.2.</w:t>
      </w:r>
      <w:r w:rsidR="002F045E">
        <w:rPr>
          <w:b/>
          <w:bCs/>
          <w:szCs w:val="28"/>
        </w:rPr>
        <w:t xml:space="preserve"> Обзор указов и постановлений.</w:t>
      </w:r>
    </w:p>
    <w:p w:rsidR="002F045E" w:rsidRPr="002F045E" w:rsidRDefault="002F045E" w:rsidP="00873C1A">
      <w:pPr>
        <w:ind w:firstLine="851"/>
        <w:jc w:val="both"/>
        <w:rPr>
          <w:szCs w:val="28"/>
        </w:rPr>
      </w:pPr>
      <w:r>
        <w:rPr>
          <w:b/>
          <w:bCs/>
          <w:szCs w:val="28"/>
        </w:rPr>
        <w:t xml:space="preserve">- </w:t>
      </w:r>
      <w:r>
        <w:rPr>
          <w:szCs w:val="28"/>
        </w:rPr>
        <w:t xml:space="preserve">Президент Туркменистана, Верховный Главнокомандующий Вооруженными Силами Туркменистана Гурбангулы Бердымухамедов подписал </w:t>
      </w:r>
      <w:r w:rsidR="00873C1A">
        <w:rPr>
          <w:szCs w:val="28"/>
        </w:rPr>
        <w:t xml:space="preserve">Указ «О помиловании в честь национального праздника Туркменистана – Дня нейтралитета осужденных лиц», освободив помилованных от дальнейшего отбывания основного, а также дополнительного наказания в виде возложения обязанности проживания </w:t>
      </w:r>
      <w:r w:rsidR="00901AA5">
        <w:rPr>
          <w:szCs w:val="28"/>
        </w:rPr>
        <w:t xml:space="preserve">        </w:t>
      </w:r>
      <w:r w:rsidR="00873C1A">
        <w:rPr>
          <w:szCs w:val="28"/>
        </w:rPr>
        <w:t>в определенной местности.</w:t>
      </w:r>
    </w:p>
    <w:p w:rsidR="002F045E" w:rsidRDefault="002F045E" w:rsidP="00C868FE">
      <w:pPr>
        <w:ind w:firstLine="709"/>
        <w:jc w:val="both"/>
        <w:rPr>
          <w:b/>
          <w:bCs/>
          <w:szCs w:val="28"/>
        </w:rPr>
      </w:pPr>
    </w:p>
    <w:p w:rsidR="002F045E" w:rsidRPr="00873C1A" w:rsidRDefault="00873C1A" w:rsidP="00873C1A">
      <w:pPr>
        <w:ind w:firstLine="851"/>
        <w:jc w:val="both"/>
        <w:rPr>
          <w:szCs w:val="28"/>
        </w:rPr>
      </w:pPr>
      <w:r>
        <w:rPr>
          <w:b/>
          <w:bCs/>
          <w:szCs w:val="28"/>
        </w:rPr>
        <w:t xml:space="preserve">- </w:t>
      </w:r>
      <w:r>
        <w:rPr>
          <w:szCs w:val="28"/>
        </w:rPr>
        <w:t>Президент Туркменистана подписал Постановление, разрешив Государственному объединению «Туркменгаллаонумлери» заключить контракты:</w:t>
      </w:r>
    </w:p>
    <w:p w:rsidR="002F045E" w:rsidRPr="00873C1A" w:rsidRDefault="00912554" w:rsidP="00912554">
      <w:pPr>
        <w:ind w:firstLine="851"/>
        <w:jc w:val="both"/>
        <w:rPr>
          <w:szCs w:val="28"/>
        </w:rPr>
      </w:pPr>
      <w:r>
        <w:rPr>
          <w:szCs w:val="28"/>
        </w:rPr>
        <w:t>с производственным предприятием «Йоритемеханизация» Министерства строительства Туркменистана на проектирование и строительство в каждом из велаятов – Ахалском, Балканском, Дашогузском, Лебапском и Марыйском – по одному зернохранилищу вместимостью 5000 тонн каждое с секторами по заготовке семенной пшеницы;</w:t>
      </w:r>
    </w:p>
    <w:p w:rsidR="002F045E" w:rsidRDefault="00912554" w:rsidP="00912554">
      <w:pPr>
        <w:ind w:firstLine="851"/>
        <w:jc w:val="both"/>
        <w:rPr>
          <w:b/>
          <w:bCs/>
          <w:szCs w:val="28"/>
        </w:rPr>
      </w:pPr>
      <w:r>
        <w:rPr>
          <w:szCs w:val="28"/>
        </w:rPr>
        <w:lastRenderedPageBreak/>
        <w:t>с турецкой компанией «</w:t>
      </w:r>
      <w:r>
        <w:rPr>
          <w:szCs w:val="28"/>
          <w:lang w:val="en-US"/>
        </w:rPr>
        <w:t>Tepe</w:t>
      </w:r>
      <w:r w:rsidRPr="00912554">
        <w:rPr>
          <w:szCs w:val="28"/>
        </w:rPr>
        <w:t xml:space="preserve"> </w:t>
      </w:r>
      <w:r>
        <w:rPr>
          <w:szCs w:val="28"/>
          <w:lang w:val="en-US"/>
        </w:rPr>
        <w:t>Turkmen</w:t>
      </w:r>
      <w:r w:rsidRPr="00912554">
        <w:rPr>
          <w:szCs w:val="28"/>
        </w:rPr>
        <w:t xml:space="preserve"> </w:t>
      </w:r>
      <w:r>
        <w:rPr>
          <w:szCs w:val="28"/>
          <w:lang w:val="en-US"/>
        </w:rPr>
        <w:t>Inshaat</w:t>
      </w:r>
      <w:r w:rsidRPr="00912554">
        <w:rPr>
          <w:szCs w:val="28"/>
        </w:rPr>
        <w:t xml:space="preserve"> </w:t>
      </w:r>
      <w:r>
        <w:rPr>
          <w:szCs w:val="28"/>
          <w:lang w:val="en-US"/>
        </w:rPr>
        <w:t>we</w:t>
      </w:r>
      <w:r w:rsidRPr="00912554">
        <w:rPr>
          <w:szCs w:val="28"/>
        </w:rPr>
        <w:t xml:space="preserve"> </w:t>
      </w:r>
      <w:r>
        <w:rPr>
          <w:szCs w:val="28"/>
          <w:lang w:val="en-US"/>
        </w:rPr>
        <w:t>Tijaret</w:t>
      </w:r>
      <w:r w:rsidRPr="00912554">
        <w:rPr>
          <w:szCs w:val="28"/>
        </w:rPr>
        <w:t xml:space="preserve"> </w:t>
      </w:r>
      <w:r>
        <w:rPr>
          <w:szCs w:val="28"/>
          <w:lang w:val="en-US"/>
        </w:rPr>
        <w:t>A</w:t>
      </w:r>
      <w:r w:rsidRPr="00912554">
        <w:rPr>
          <w:szCs w:val="28"/>
        </w:rPr>
        <w:t>.</w:t>
      </w:r>
      <w:r>
        <w:rPr>
          <w:szCs w:val="28"/>
          <w:lang w:val="en-US"/>
        </w:rPr>
        <w:t>Sh</w:t>
      </w:r>
      <w:r w:rsidRPr="00912554">
        <w:rPr>
          <w:szCs w:val="28"/>
        </w:rPr>
        <w:t>.</w:t>
      </w:r>
      <w:r>
        <w:rPr>
          <w:szCs w:val="28"/>
        </w:rPr>
        <w:t xml:space="preserve">» </w:t>
      </w:r>
      <w:r w:rsidR="00901AA5">
        <w:rPr>
          <w:szCs w:val="28"/>
        </w:rPr>
        <w:t xml:space="preserve">           </w:t>
      </w:r>
      <w:r>
        <w:rPr>
          <w:szCs w:val="28"/>
        </w:rPr>
        <w:t xml:space="preserve">на закупку, поставку и установку оборудования, необходимого </w:t>
      </w:r>
      <w:r w:rsidR="00901AA5">
        <w:rPr>
          <w:szCs w:val="28"/>
        </w:rPr>
        <w:t xml:space="preserve">                   </w:t>
      </w:r>
      <w:r>
        <w:rPr>
          <w:szCs w:val="28"/>
        </w:rPr>
        <w:t>для вышеназванных хранилищ.</w:t>
      </w:r>
    </w:p>
    <w:p w:rsidR="002F045E" w:rsidRPr="00254211" w:rsidRDefault="00254211" w:rsidP="00254211">
      <w:pPr>
        <w:ind w:firstLine="851"/>
        <w:jc w:val="both"/>
        <w:rPr>
          <w:szCs w:val="28"/>
        </w:rPr>
      </w:pPr>
      <w:r>
        <w:rPr>
          <w:szCs w:val="28"/>
        </w:rPr>
        <w:t xml:space="preserve">Документом предписано начать строительно-монтажные работы </w:t>
      </w:r>
      <w:r w:rsidR="00901AA5">
        <w:rPr>
          <w:szCs w:val="28"/>
        </w:rPr>
        <w:t xml:space="preserve">         </w:t>
      </w:r>
      <w:r>
        <w:rPr>
          <w:szCs w:val="28"/>
        </w:rPr>
        <w:t xml:space="preserve">в декабре 2013 года и сдать объекты с полной готовностью к эксплуатации </w:t>
      </w:r>
      <w:r w:rsidR="00901AA5">
        <w:rPr>
          <w:szCs w:val="28"/>
        </w:rPr>
        <w:t xml:space="preserve">    </w:t>
      </w:r>
      <w:r>
        <w:rPr>
          <w:szCs w:val="28"/>
        </w:rPr>
        <w:t>в июне 2014 года.</w:t>
      </w:r>
    </w:p>
    <w:p w:rsidR="002F045E" w:rsidRPr="00254211" w:rsidRDefault="00254211" w:rsidP="00254211">
      <w:pPr>
        <w:ind w:firstLine="851"/>
        <w:jc w:val="both"/>
        <w:rPr>
          <w:szCs w:val="28"/>
        </w:rPr>
      </w:pPr>
      <w:r>
        <w:rPr>
          <w:b/>
          <w:bCs/>
          <w:szCs w:val="28"/>
        </w:rPr>
        <w:t xml:space="preserve">- </w:t>
      </w:r>
      <w:r>
        <w:rPr>
          <w:szCs w:val="28"/>
        </w:rPr>
        <w:t>Президент Туркменистана подписал Постановление, утвердив Положение об удостоверении моряка Туркменистана, его описание и образец.</w:t>
      </w:r>
    </w:p>
    <w:p w:rsidR="002F045E" w:rsidRPr="00254211" w:rsidRDefault="00254211" w:rsidP="00254211">
      <w:pPr>
        <w:ind w:firstLine="993"/>
        <w:jc w:val="both"/>
        <w:rPr>
          <w:szCs w:val="28"/>
        </w:rPr>
      </w:pPr>
      <w:r>
        <w:rPr>
          <w:szCs w:val="28"/>
        </w:rPr>
        <w:t>Согласно документу Государственной службе морского и речного транспорта Туркменистана предписано до 1 января 2015 года обеспечить замену ранее выданных паспортов моряка Туркменистана на удостоверения личности Туркменистана.</w:t>
      </w:r>
    </w:p>
    <w:p w:rsidR="002F045E" w:rsidRPr="00254211" w:rsidRDefault="00254211" w:rsidP="00254211">
      <w:pPr>
        <w:ind w:firstLine="851"/>
        <w:jc w:val="both"/>
        <w:rPr>
          <w:szCs w:val="28"/>
        </w:rPr>
      </w:pPr>
      <w:r>
        <w:rPr>
          <w:b/>
          <w:bCs/>
          <w:szCs w:val="28"/>
        </w:rPr>
        <w:t xml:space="preserve">- </w:t>
      </w:r>
      <w:r>
        <w:rPr>
          <w:szCs w:val="28"/>
        </w:rPr>
        <w:t xml:space="preserve">Президент Туркменистана подписал Постановление, утвердив объемы лимитов нефтепродуктов для внутренних потребителей </w:t>
      </w:r>
      <w:r w:rsidR="00786874">
        <w:rPr>
          <w:szCs w:val="28"/>
        </w:rPr>
        <w:t>Туркменистана на 2014 год.</w:t>
      </w:r>
    </w:p>
    <w:p w:rsidR="002F045E" w:rsidRDefault="00786874" w:rsidP="00786874">
      <w:pPr>
        <w:ind w:firstLine="851"/>
        <w:jc w:val="both"/>
        <w:rPr>
          <w:b/>
          <w:bCs/>
          <w:szCs w:val="28"/>
        </w:rPr>
      </w:pPr>
      <w:r>
        <w:rPr>
          <w:b/>
          <w:bCs/>
          <w:szCs w:val="28"/>
        </w:rPr>
        <w:t xml:space="preserve">- </w:t>
      </w:r>
      <w:r>
        <w:rPr>
          <w:szCs w:val="28"/>
        </w:rPr>
        <w:t xml:space="preserve">Президент Туркменистана подписал Постановление, утвердив объем специального земельного фонда сельскохозяйственного назначения </w:t>
      </w:r>
      <w:r w:rsidR="00901AA5">
        <w:rPr>
          <w:szCs w:val="28"/>
        </w:rPr>
        <w:t xml:space="preserve">           </w:t>
      </w:r>
      <w:r>
        <w:rPr>
          <w:szCs w:val="28"/>
        </w:rPr>
        <w:t>для дайханских (крестьянских) хозяйств.</w:t>
      </w:r>
    </w:p>
    <w:p w:rsidR="002F045E" w:rsidRDefault="00786874" w:rsidP="00786874">
      <w:pPr>
        <w:ind w:firstLine="851"/>
        <w:jc w:val="both"/>
        <w:rPr>
          <w:szCs w:val="28"/>
        </w:rPr>
      </w:pPr>
      <w:r>
        <w:rPr>
          <w:szCs w:val="28"/>
        </w:rPr>
        <w:t xml:space="preserve">В соответствии с документом Службе земельных ресурсов </w:t>
      </w:r>
      <w:r w:rsidR="00901AA5">
        <w:rPr>
          <w:szCs w:val="28"/>
        </w:rPr>
        <w:t xml:space="preserve">               </w:t>
      </w:r>
      <w:r>
        <w:rPr>
          <w:szCs w:val="28"/>
        </w:rPr>
        <w:t xml:space="preserve">при Министерстве сельского хозяйства Туркменистана совместно </w:t>
      </w:r>
      <w:r w:rsidR="00901AA5">
        <w:rPr>
          <w:szCs w:val="28"/>
        </w:rPr>
        <w:t xml:space="preserve">                  </w:t>
      </w:r>
      <w:r>
        <w:rPr>
          <w:szCs w:val="28"/>
        </w:rPr>
        <w:t>с хякимликами велаятов предписано в установленном порядке оформить документы по предоставлению дайханским хозяйствам земельных участков из</w:t>
      </w:r>
      <w:r w:rsidRPr="00786874">
        <w:rPr>
          <w:szCs w:val="28"/>
        </w:rPr>
        <w:t xml:space="preserve"> </w:t>
      </w:r>
      <w:r>
        <w:rPr>
          <w:szCs w:val="28"/>
        </w:rPr>
        <w:t xml:space="preserve">специального земельного фонда для эксплуатации на определенный срок, осуществлять контроль за рачительным использованием земель </w:t>
      </w:r>
      <w:r w:rsidR="00901AA5">
        <w:rPr>
          <w:szCs w:val="28"/>
        </w:rPr>
        <w:t xml:space="preserve">                     </w:t>
      </w:r>
      <w:r>
        <w:rPr>
          <w:szCs w:val="28"/>
        </w:rPr>
        <w:t>из специального земельного фонда согласно их предназначению.</w:t>
      </w:r>
    </w:p>
    <w:p w:rsidR="00786874" w:rsidRDefault="009E75D2" w:rsidP="009E75D2">
      <w:pPr>
        <w:ind w:firstLine="851"/>
        <w:jc w:val="both"/>
        <w:rPr>
          <w:szCs w:val="28"/>
        </w:rPr>
      </w:pPr>
      <w:r>
        <w:rPr>
          <w:szCs w:val="28"/>
        </w:rPr>
        <w:t xml:space="preserve">- Президент Туркменистана подписал Постановление, предписав Государственному банку развития Туркменистана в соответствии </w:t>
      </w:r>
      <w:r w:rsidR="00901AA5">
        <w:rPr>
          <w:szCs w:val="28"/>
        </w:rPr>
        <w:t xml:space="preserve">                   </w:t>
      </w:r>
      <w:r>
        <w:rPr>
          <w:szCs w:val="28"/>
        </w:rPr>
        <w:t xml:space="preserve">с Постановлением Президента Туркменистана № 13152 от2 августа 2013 года предоставить Государственному концерну «Туркменхимия» кредит </w:t>
      </w:r>
      <w:r w:rsidR="00901AA5">
        <w:rPr>
          <w:szCs w:val="28"/>
        </w:rPr>
        <w:t xml:space="preserve">             </w:t>
      </w:r>
      <w:r>
        <w:rPr>
          <w:szCs w:val="28"/>
        </w:rPr>
        <w:t>для финансирования части строительства цеха по производству 500 тысяч тонн серной кислоты в год на Туркменабатском химическом заводе имени С.А.Ниязова.</w:t>
      </w:r>
    </w:p>
    <w:p w:rsidR="009E75D2" w:rsidRDefault="009E75D2" w:rsidP="00953965">
      <w:pPr>
        <w:ind w:firstLine="851"/>
        <w:jc w:val="both"/>
        <w:rPr>
          <w:szCs w:val="28"/>
        </w:rPr>
      </w:pPr>
      <w:r>
        <w:rPr>
          <w:szCs w:val="28"/>
        </w:rPr>
        <w:t xml:space="preserve">- Распоряжением Президента Туркменистана за неудовлетворительное </w:t>
      </w:r>
      <w:r w:rsidR="00953965">
        <w:rPr>
          <w:szCs w:val="28"/>
        </w:rPr>
        <w:t xml:space="preserve">исполнение должностных обязанностей, ослабление контроля </w:t>
      </w:r>
      <w:r w:rsidR="00901AA5">
        <w:rPr>
          <w:szCs w:val="28"/>
        </w:rPr>
        <w:t xml:space="preserve">                       </w:t>
      </w:r>
      <w:r w:rsidR="00953965">
        <w:rPr>
          <w:szCs w:val="28"/>
        </w:rPr>
        <w:t>за деятельностью курируемых министерств и отраслевых ведомств заместителю Председателя Кабинета Министров Туркменистана Гочыеву Аннамухаммету Мятиевичу объявлен строгий выговор.</w:t>
      </w:r>
    </w:p>
    <w:p w:rsidR="00953965" w:rsidRDefault="00953965" w:rsidP="00953965">
      <w:pPr>
        <w:ind w:firstLine="851"/>
        <w:jc w:val="both"/>
        <w:rPr>
          <w:szCs w:val="28"/>
        </w:rPr>
      </w:pPr>
      <w:r>
        <w:rPr>
          <w:szCs w:val="28"/>
        </w:rPr>
        <w:t>- Президент Туркменистана подписал Распоряжение, утвердив План мероприятий по широкому ознакомлению международной общественности со значимостью для региона Туркменского озера «Алтын асыр» и его изучению на научной основе.</w:t>
      </w:r>
    </w:p>
    <w:p w:rsidR="00D30DF7" w:rsidRPr="00990D7A" w:rsidRDefault="00990D7A" w:rsidP="00990D7A">
      <w:pPr>
        <w:jc w:val="both"/>
        <w:rPr>
          <w:i/>
          <w:iCs/>
          <w:szCs w:val="28"/>
        </w:rPr>
      </w:pPr>
      <w:r w:rsidRPr="00990D7A">
        <w:rPr>
          <w:i/>
          <w:iCs/>
          <w:szCs w:val="28"/>
        </w:rPr>
        <w:t>Еженедельный вестник «Туркменистан: события недели» №49,2-8.12.2013</w:t>
      </w:r>
    </w:p>
    <w:p w:rsidR="00DC2C27" w:rsidRDefault="00DC2C27" w:rsidP="00DC2C27">
      <w:pPr>
        <w:ind w:firstLine="851"/>
        <w:jc w:val="both"/>
        <w:rPr>
          <w:b/>
          <w:bCs/>
          <w:szCs w:val="28"/>
        </w:rPr>
      </w:pPr>
    </w:p>
    <w:p w:rsidR="00D30DF7" w:rsidRPr="007B731D" w:rsidRDefault="00D30DF7" w:rsidP="00DC2C27">
      <w:pPr>
        <w:ind w:firstLine="851"/>
        <w:jc w:val="both"/>
        <w:rPr>
          <w:b/>
          <w:bCs/>
          <w:szCs w:val="28"/>
        </w:rPr>
      </w:pPr>
      <w:r>
        <w:rPr>
          <w:b/>
          <w:bCs/>
          <w:szCs w:val="28"/>
        </w:rPr>
        <w:lastRenderedPageBreak/>
        <w:t xml:space="preserve">2.3. </w:t>
      </w:r>
      <w:r w:rsidRPr="002A0427">
        <w:rPr>
          <w:b/>
          <w:bCs/>
          <w:szCs w:val="28"/>
        </w:rPr>
        <w:t>Биржевые новости.</w:t>
      </w:r>
    </w:p>
    <w:p w:rsidR="00D30DF7" w:rsidRDefault="00D30DF7" w:rsidP="00D30DF7">
      <w:pPr>
        <w:ind w:firstLine="851"/>
        <w:jc w:val="both"/>
      </w:pPr>
    </w:p>
    <w:p w:rsidR="00D30DF7" w:rsidRDefault="00D30DF7" w:rsidP="00D30DF7">
      <w:pPr>
        <w:ind w:firstLine="851"/>
        <w:jc w:val="both"/>
        <w:rPr>
          <w:szCs w:val="28"/>
        </w:rPr>
      </w:pPr>
      <w:r>
        <w:rPr>
          <w:szCs w:val="28"/>
        </w:rPr>
        <w:t>На минувшей неделе на торгах Государственной товарно-сырьевой биржи Туркменистана зарегистрировано 43 сделки.</w:t>
      </w:r>
    </w:p>
    <w:p w:rsidR="00D30DF7" w:rsidRDefault="00D30DF7" w:rsidP="00D30DF7">
      <w:pPr>
        <w:ind w:firstLine="851"/>
        <w:jc w:val="both"/>
        <w:rPr>
          <w:szCs w:val="28"/>
        </w:rPr>
      </w:pPr>
      <w:r>
        <w:rPr>
          <w:szCs w:val="28"/>
        </w:rPr>
        <w:t>За иностранную валюту предприниматели из Великобритании и ОАЭ закупили масло базовое, гидроочищенное дизельное топливо, мазут топочный малосернистый, произведенные на Туркменбашинском комплексе НПЗ. Дизельное топливо, произведенное на Сейдинском НПЗ, стало предметом сделок бизнесменов из Афганистана. Помимо этого,</w:t>
      </w:r>
      <w:r w:rsidRPr="00F23EAA">
        <w:rPr>
          <w:szCs w:val="28"/>
        </w:rPr>
        <w:t xml:space="preserve"> </w:t>
      </w:r>
      <w:r w:rsidR="00901AA5">
        <w:rPr>
          <w:szCs w:val="28"/>
        </w:rPr>
        <w:t xml:space="preserve">                      </w:t>
      </w:r>
      <w:r>
        <w:rPr>
          <w:szCs w:val="28"/>
        </w:rPr>
        <w:t>за иностранную валюту были реализованы гладкокрашеные и жаккардовые махровые изделия, продовольственная пшеница, пряжа хлопчатобумажная, хлопок-волокно, отходы хлопчатобумажные. Страны-покупатели: Россия, Великобритания, Бельгия, ОАЭ, Турция, Украина, Кыргызстан. Общая сумма сделок составила свыше 159 миллионов 101 тысячи долларов США.</w:t>
      </w:r>
    </w:p>
    <w:p w:rsidR="00D30DF7" w:rsidRDefault="00D30DF7" w:rsidP="00D30DF7">
      <w:pPr>
        <w:ind w:firstLine="851"/>
        <w:jc w:val="both"/>
        <w:rPr>
          <w:szCs w:val="28"/>
        </w:rPr>
      </w:pPr>
      <w:r>
        <w:rPr>
          <w:szCs w:val="28"/>
        </w:rPr>
        <w:t xml:space="preserve">За депозитные манатные средства представители деловых кругов Великобритании, Швейцарии, Германии, ОАЭ, Турции, Словакии, Кипра, Чехии, Украины, Кыргызстана закупили джинсовые изделия в ассортименте, масло подсолнечное рафинированное, вату одежную, волокно хлопковое отбеленное, бязь суровую, пряжу хлопчатобумажную, шерсть (сараджинскую, верблюжью и козью), шелк-сырец и шрот хлопковый </w:t>
      </w:r>
      <w:r w:rsidR="00901AA5">
        <w:rPr>
          <w:szCs w:val="28"/>
        </w:rPr>
        <w:t xml:space="preserve">          </w:t>
      </w:r>
      <w:r>
        <w:rPr>
          <w:szCs w:val="28"/>
        </w:rPr>
        <w:t>на общую сумму более 15 миллионов 238 тысяч манатов.</w:t>
      </w:r>
    </w:p>
    <w:p w:rsidR="00D30DF7" w:rsidRDefault="00D30DF7" w:rsidP="00D30DF7">
      <w:pPr>
        <w:ind w:firstLine="851"/>
        <w:jc w:val="both"/>
        <w:rPr>
          <w:szCs w:val="28"/>
        </w:rPr>
      </w:pPr>
      <w:r>
        <w:rPr>
          <w:szCs w:val="28"/>
        </w:rPr>
        <w:t>На внутренний рынок отечественные предприниматели закупили полипропилен (производство ТКНПЗ) сумму более 167 тысяч манатов.</w:t>
      </w:r>
    </w:p>
    <w:p w:rsidR="00D30DF7" w:rsidRDefault="00D30DF7" w:rsidP="00D30DF7">
      <w:pPr>
        <w:ind w:firstLine="1276"/>
        <w:jc w:val="both"/>
        <w:rPr>
          <w:i/>
          <w:iCs/>
          <w:szCs w:val="28"/>
        </w:rPr>
      </w:pPr>
      <w:r>
        <w:rPr>
          <w:i/>
          <w:iCs/>
          <w:szCs w:val="28"/>
        </w:rPr>
        <w:t>газета «Нейтральный Туркменистан» №354-355,02.12.2013 года.</w:t>
      </w:r>
    </w:p>
    <w:p w:rsidR="00DC2C27" w:rsidRPr="00AE2D10" w:rsidRDefault="00DC2C27" w:rsidP="005B6184">
      <w:pPr>
        <w:ind w:firstLine="851"/>
        <w:jc w:val="both"/>
        <w:rPr>
          <w:b/>
          <w:bCs/>
          <w:szCs w:val="28"/>
        </w:rPr>
      </w:pPr>
      <w:r>
        <w:rPr>
          <w:b/>
          <w:bCs/>
          <w:szCs w:val="28"/>
        </w:rPr>
        <w:t>2</w:t>
      </w:r>
      <w:r w:rsidRPr="00AE2D10">
        <w:rPr>
          <w:b/>
          <w:bCs/>
          <w:szCs w:val="28"/>
        </w:rPr>
        <w:t>.</w:t>
      </w:r>
      <w:r w:rsidR="005B6184">
        <w:rPr>
          <w:b/>
          <w:bCs/>
          <w:szCs w:val="28"/>
        </w:rPr>
        <w:t>4</w:t>
      </w:r>
      <w:r w:rsidRPr="00AE2D10">
        <w:rPr>
          <w:b/>
          <w:bCs/>
          <w:szCs w:val="28"/>
        </w:rPr>
        <w:t>. Биржевые новости.</w:t>
      </w:r>
    </w:p>
    <w:p w:rsidR="00DC2C27" w:rsidRPr="00D960C2" w:rsidRDefault="00DC2C27" w:rsidP="00DC2C27"/>
    <w:p w:rsidR="00DC2C27" w:rsidRDefault="00DC2C27" w:rsidP="00DC2C27">
      <w:pPr>
        <w:ind w:firstLine="851"/>
        <w:jc w:val="both"/>
        <w:rPr>
          <w:szCs w:val="28"/>
        </w:rPr>
      </w:pPr>
      <w:r>
        <w:rPr>
          <w:szCs w:val="28"/>
        </w:rPr>
        <w:t>На минувшей неделе на торгах Государственной товарно-сырьевой биржи Туркменистана зарегистрировано 25 сделок.</w:t>
      </w:r>
    </w:p>
    <w:p w:rsidR="00DC2C27" w:rsidRDefault="00DC2C27" w:rsidP="00DC2C27">
      <w:pPr>
        <w:ind w:firstLine="851"/>
        <w:jc w:val="both"/>
        <w:rPr>
          <w:szCs w:val="28"/>
        </w:rPr>
      </w:pPr>
      <w:r>
        <w:rPr>
          <w:szCs w:val="28"/>
        </w:rPr>
        <w:t xml:space="preserve">За иностранную валюту предприниматели из ОАЭ, Турции, Афганистана и других стран закупили прямогонный бензин, сжиженный газ, гидроочищенное дизельное топливо, полипропилен, прокаленный нефтяной кокс, произведенные на Туркменбашинском комплексе НПЗ. Технический йод стал предметом сделок бизнесменов из Гонконга.Помимо этого, </w:t>
      </w:r>
      <w:r w:rsidR="00901AA5">
        <w:rPr>
          <w:szCs w:val="28"/>
        </w:rPr>
        <w:t xml:space="preserve">              </w:t>
      </w:r>
      <w:r>
        <w:rPr>
          <w:szCs w:val="28"/>
        </w:rPr>
        <w:t>за иностранную валюту</w:t>
      </w:r>
      <w:r w:rsidRPr="00E957E2">
        <w:rPr>
          <w:szCs w:val="28"/>
        </w:rPr>
        <w:t xml:space="preserve"> </w:t>
      </w:r>
      <w:r>
        <w:rPr>
          <w:szCs w:val="28"/>
        </w:rPr>
        <w:t>были реализованы хлопчатобумажная пряжа, отбеленное хлопковое волокно и хлопок-волокно. Страны-покупатели: Швейцария, Сингапур, ОАЭ, Турция, Украина. Общая сумма сделок составила свыше 106 миллионов 125 тысяч долларов США.</w:t>
      </w:r>
    </w:p>
    <w:p w:rsidR="00DC2C27" w:rsidRDefault="00DC2C27" w:rsidP="00DC2C27">
      <w:pPr>
        <w:ind w:firstLine="851"/>
        <w:jc w:val="both"/>
        <w:rPr>
          <w:szCs w:val="28"/>
        </w:rPr>
      </w:pPr>
      <w:r>
        <w:rPr>
          <w:szCs w:val="28"/>
        </w:rPr>
        <w:t xml:space="preserve">За депозитные манатные средства представители деловых кругов России, Великобритании, Швейцарии, Турции, Индии и Пакистана закупили компьютерное оборудование, хлопчатобумажную пряжу, пальмовое масло, хлопковый жмых на общую сумму около 3 миллионов манатов. </w:t>
      </w:r>
    </w:p>
    <w:p w:rsidR="00DC2C27" w:rsidRDefault="00DC2C27" w:rsidP="00DC2C27">
      <w:pPr>
        <w:ind w:firstLine="851"/>
        <w:jc w:val="both"/>
        <w:rPr>
          <w:szCs w:val="28"/>
        </w:rPr>
      </w:pPr>
      <w:r>
        <w:rPr>
          <w:szCs w:val="28"/>
        </w:rPr>
        <w:t>На внутренний рынок отечественные предприниматели закупили продовольственную пшеницу на сумму свыше 479 тысяч манатов.</w:t>
      </w:r>
    </w:p>
    <w:p w:rsidR="00DC2C27" w:rsidRPr="00990D7A" w:rsidRDefault="00DC2C27" w:rsidP="00DC2C27">
      <w:pPr>
        <w:jc w:val="both"/>
        <w:rPr>
          <w:i/>
          <w:iCs/>
          <w:szCs w:val="28"/>
        </w:rPr>
      </w:pPr>
      <w:r w:rsidRPr="00990D7A">
        <w:rPr>
          <w:i/>
          <w:iCs/>
          <w:szCs w:val="28"/>
        </w:rPr>
        <w:t>Еженедельный вестник «Туркменистан: события недели» №49,2-8.12.2013</w:t>
      </w:r>
    </w:p>
    <w:p w:rsidR="00D30DF7" w:rsidRPr="00D30DF7" w:rsidRDefault="00D30DF7" w:rsidP="00953965">
      <w:pPr>
        <w:ind w:firstLine="851"/>
        <w:jc w:val="both"/>
        <w:rPr>
          <w:i/>
          <w:iCs/>
          <w:szCs w:val="28"/>
        </w:rPr>
      </w:pPr>
    </w:p>
    <w:p w:rsidR="005B6184" w:rsidRDefault="005B6184" w:rsidP="005B6184">
      <w:pPr>
        <w:ind w:firstLine="851"/>
        <w:jc w:val="both"/>
        <w:rPr>
          <w:b/>
          <w:bCs/>
          <w:szCs w:val="28"/>
        </w:rPr>
      </w:pPr>
      <w:r>
        <w:rPr>
          <w:b/>
          <w:bCs/>
          <w:szCs w:val="28"/>
        </w:rPr>
        <w:t>2.5. Визит Президента Туркменистана в Объединенные Арабские Эмираты.</w:t>
      </w:r>
    </w:p>
    <w:p w:rsidR="005B6184" w:rsidRDefault="005B6184" w:rsidP="005B6184">
      <w:pPr>
        <w:ind w:firstLine="851"/>
        <w:jc w:val="both"/>
        <w:rPr>
          <w:b/>
          <w:bCs/>
          <w:szCs w:val="28"/>
        </w:rPr>
      </w:pPr>
    </w:p>
    <w:p w:rsidR="005B6184" w:rsidRDefault="00CC6DEF" w:rsidP="00CC6DEF">
      <w:pPr>
        <w:ind w:firstLine="851"/>
        <w:jc w:val="both"/>
        <w:rPr>
          <w:szCs w:val="28"/>
        </w:rPr>
      </w:pPr>
      <w:r>
        <w:rPr>
          <w:szCs w:val="28"/>
        </w:rPr>
        <w:t xml:space="preserve">9-10 декабря Президент Туркменистана Г. Бердымухамедов </w:t>
      </w:r>
      <w:r w:rsidR="00901AA5">
        <w:rPr>
          <w:szCs w:val="28"/>
        </w:rPr>
        <w:t xml:space="preserve">                 </w:t>
      </w:r>
      <w:r>
        <w:rPr>
          <w:szCs w:val="28"/>
        </w:rPr>
        <w:t xml:space="preserve">с официальным визитом посетил Объединенные Арабские Эмираты. </w:t>
      </w:r>
      <w:r w:rsidR="00901AA5">
        <w:rPr>
          <w:szCs w:val="28"/>
        </w:rPr>
        <w:t xml:space="preserve">            </w:t>
      </w:r>
      <w:r>
        <w:rPr>
          <w:szCs w:val="28"/>
        </w:rPr>
        <w:t>Во время посещения Абу Даби и Дубаи Президент Туркменистана встретился и провел переговоры с Президентом ОАЭ шейхом Халифой бен Заидом Аль Нахайяном и Вице-президентом, Премьер-министром ОАЭ, правителем эмирата Дубаи шейхом Мухаммедом бен Рашедом Аль Мактумом</w:t>
      </w:r>
      <w:r w:rsidR="004A0466">
        <w:rPr>
          <w:szCs w:val="28"/>
        </w:rPr>
        <w:t>.</w:t>
      </w:r>
    </w:p>
    <w:p w:rsidR="004A0466" w:rsidRDefault="004A0466" w:rsidP="004A0466">
      <w:pPr>
        <w:ind w:firstLine="851"/>
        <w:jc w:val="both"/>
        <w:rPr>
          <w:szCs w:val="28"/>
        </w:rPr>
      </w:pPr>
      <w:r>
        <w:rPr>
          <w:szCs w:val="28"/>
        </w:rPr>
        <w:t>В ходе встреч и переговоров между сторонами состоялся заинтересованный обмен мнениями о нынешнем состоянии и перспективах эффективного межгосударственного сотрудничества в широком спектре направлений, в том числе в сфере инвестиций, топливно-энергетическом секторе, транспортно-коммуникационной сфере, перерабатывающей промышленности, туризме, развитии традиционных культурных связей, а также в области образования и науки.</w:t>
      </w:r>
    </w:p>
    <w:p w:rsidR="004A0466" w:rsidRDefault="004A0466" w:rsidP="00325D98">
      <w:pPr>
        <w:ind w:firstLine="851"/>
        <w:jc w:val="both"/>
        <w:rPr>
          <w:szCs w:val="28"/>
        </w:rPr>
      </w:pPr>
      <w:r>
        <w:rPr>
          <w:szCs w:val="28"/>
        </w:rPr>
        <w:t xml:space="preserve">По завершении переговоров между Президентами Туркменистана и ОАЭ подписано 5 </w:t>
      </w:r>
      <w:r w:rsidR="00325D98">
        <w:rPr>
          <w:szCs w:val="28"/>
        </w:rPr>
        <w:t>двусторонних документов, а также принято Совместное заявление Туркменистана и ОАЭ.</w:t>
      </w:r>
    </w:p>
    <w:p w:rsidR="00325D98" w:rsidRPr="00990D7A" w:rsidRDefault="00325D98" w:rsidP="00325D98">
      <w:pPr>
        <w:jc w:val="both"/>
        <w:rPr>
          <w:i/>
          <w:iCs/>
          <w:szCs w:val="28"/>
        </w:rPr>
      </w:pPr>
      <w:r w:rsidRPr="00990D7A">
        <w:rPr>
          <w:i/>
          <w:iCs/>
          <w:szCs w:val="28"/>
        </w:rPr>
        <w:t>Еженедельный вестник «Туркменистан: события недели» №</w:t>
      </w:r>
      <w:r>
        <w:rPr>
          <w:i/>
          <w:iCs/>
          <w:szCs w:val="28"/>
        </w:rPr>
        <w:t>50</w:t>
      </w:r>
      <w:r w:rsidRPr="00990D7A">
        <w:rPr>
          <w:i/>
          <w:iCs/>
          <w:szCs w:val="28"/>
        </w:rPr>
        <w:t>,</w:t>
      </w:r>
      <w:r>
        <w:rPr>
          <w:i/>
          <w:iCs/>
          <w:szCs w:val="28"/>
        </w:rPr>
        <w:t>9</w:t>
      </w:r>
      <w:r w:rsidRPr="00990D7A">
        <w:rPr>
          <w:i/>
          <w:iCs/>
          <w:szCs w:val="28"/>
        </w:rPr>
        <w:t>-</w:t>
      </w:r>
      <w:r>
        <w:rPr>
          <w:i/>
          <w:iCs/>
          <w:szCs w:val="28"/>
        </w:rPr>
        <w:t>15</w:t>
      </w:r>
      <w:r w:rsidRPr="00990D7A">
        <w:rPr>
          <w:i/>
          <w:iCs/>
          <w:szCs w:val="28"/>
        </w:rPr>
        <w:t>.12.2013</w:t>
      </w:r>
    </w:p>
    <w:p w:rsidR="00325D98" w:rsidRPr="00D30DF7" w:rsidRDefault="00325D98" w:rsidP="00325D98">
      <w:pPr>
        <w:ind w:firstLine="851"/>
        <w:jc w:val="both"/>
        <w:rPr>
          <w:i/>
          <w:iCs/>
          <w:szCs w:val="28"/>
        </w:rPr>
      </w:pPr>
    </w:p>
    <w:p w:rsidR="00C868FE" w:rsidRDefault="00325D98" w:rsidP="00325D98">
      <w:pPr>
        <w:ind w:firstLine="851"/>
        <w:jc w:val="both"/>
        <w:rPr>
          <w:b/>
          <w:bCs/>
          <w:szCs w:val="28"/>
        </w:rPr>
      </w:pPr>
      <w:r>
        <w:rPr>
          <w:b/>
          <w:bCs/>
          <w:szCs w:val="28"/>
        </w:rPr>
        <w:t xml:space="preserve">2.6. </w:t>
      </w:r>
      <w:r w:rsidR="00C868FE">
        <w:rPr>
          <w:b/>
          <w:bCs/>
          <w:szCs w:val="28"/>
        </w:rPr>
        <w:t>Выборы в Меджлис Туркменистана.</w:t>
      </w:r>
    </w:p>
    <w:p w:rsidR="00C868FE" w:rsidRDefault="00C868FE" w:rsidP="00C868FE">
      <w:pPr>
        <w:ind w:firstLine="709"/>
        <w:jc w:val="both"/>
        <w:rPr>
          <w:b/>
          <w:bCs/>
          <w:szCs w:val="28"/>
        </w:rPr>
      </w:pPr>
    </w:p>
    <w:p w:rsidR="00C868FE" w:rsidRDefault="00C868FE" w:rsidP="00325D98">
      <w:pPr>
        <w:ind w:firstLine="851"/>
        <w:jc w:val="both"/>
        <w:rPr>
          <w:szCs w:val="28"/>
        </w:rPr>
      </w:pPr>
      <w:r>
        <w:rPr>
          <w:szCs w:val="28"/>
        </w:rPr>
        <w:t xml:space="preserve">15 декабря </w:t>
      </w:r>
      <w:r w:rsidR="00325D98">
        <w:rPr>
          <w:szCs w:val="28"/>
        </w:rPr>
        <w:t xml:space="preserve">в Туркменистане </w:t>
      </w:r>
      <w:r>
        <w:rPr>
          <w:szCs w:val="28"/>
        </w:rPr>
        <w:t>состоя</w:t>
      </w:r>
      <w:r w:rsidR="00325D98">
        <w:rPr>
          <w:szCs w:val="28"/>
        </w:rPr>
        <w:t>лись</w:t>
      </w:r>
      <w:r>
        <w:rPr>
          <w:szCs w:val="28"/>
        </w:rPr>
        <w:t xml:space="preserve"> выборы депутатов в высший законодательный орган страны – Меджлис Туркменистана пятого созыва.</w:t>
      </w:r>
    </w:p>
    <w:p w:rsidR="00C868FE" w:rsidRDefault="00C868FE" w:rsidP="00325D98">
      <w:pPr>
        <w:ind w:firstLine="851"/>
        <w:jc w:val="both"/>
        <w:rPr>
          <w:szCs w:val="28"/>
        </w:rPr>
      </w:pPr>
      <w:r>
        <w:rPr>
          <w:szCs w:val="28"/>
        </w:rPr>
        <w:t xml:space="preserve">В связи с этим в стране </w:t>
      </w:r>
      <w:r w:rsidR="00325D98">
        <w:rPr>
          <w:szCs w:val="28"/>
        </w:rPr>
        <w:t xml:space="preserve">было </w:t>
      </w:r>
      <w:r>
        <w:rPr>
          <w:szCs w:val="28"/>
        </w:rPr>
        <w:t>организован</w:t>
      </w:r>
      <w:r w:rsidR="00325D98">
        <w:rPr>
          <w:szCs w:val="28"/>
        </w:rPr>
        <w:t>о</w:t>
      </w:r>
      <w:r>
        <w:rPr>
          <w:szCs w:val="28"/>
        </w:rPr>
        <w:t xml:space="preserve"> 125 избирательных округов:</w:t>
      </w:r>
    </w:p>
    <w:p w:rsidR="00C868FE" w:rsidRDefault="00C868FE" w:rsidP="00C868FE">
      <w:pPr>
        <w:ind w:firstLine="851"/>
        <w:jc w:val="both"/>
        <w:rPr>
          <w:szCs w:val="28"/>
        </w:rPr>
      </w:pPr>
      <w:r>
        <w:rPr>
          <w:szCs w:val="28"/>
        </w:rPr>
        <w:t>- город Ашхабад – 15 избирательных округов;</w:t>
      </w:r>
    </w:p>
    <w:p w:rsidR="00C868FE" w:rsidRDefault="00C868FE" w:rsidP="00C868FE">
      <w:pPr>
        <w:ind w:firstLine="851"/>
        <w:jc w:val="both"/>
        <w:rPr>
          <w:szCs w:val="28"/>
        </w:rPr>
      </w:pPr>
      <w:r>
        <w:rPr>
          <w:szCs w:val="28"/>
        </w:rPr>
        <w:t>- Ахалский велаят - 15 избирательных округов;</w:t>
      </w:r>
    </w:p>
    <w:p w:rsidR="00C868FE" w:rsidRDefault="00C868FE" w:rsidP="00C868FE">
      <w:pPr>
        <w:ind w:firstLine="851"/>
        <w:jc w:val="both"/>
        <w:rPr>
          <w:szCs w:val="28"/>
        </w:rPr>
      </w:pPr>
      <w:r>
        <w:rPr>
          <w:szCs w:val="28"/>
        </w:rPr>
        <w:t>- Балканский велаят - 10 избирательных округов;</w:t>
      </w:r>
    </w:p>
    <w:p w:rsidR="00C868FE" w:rsidRDefault="00C868FE" w:rsidP="00C868FE">
      <w:pPr>
        <w:ind w:firstLine="851"/>
        <w:jc w:val="both"/>
        <w:rPr>
          <w:szCs w:val="28"/>
        </w:rPr>
      </w:pPr>
      <w:r>
        <w:rPr>
          <w:szCs w:val="28"/>
        </w:rPr>
        <w:t>- Дашогузский велаят - 27 избирательных округов;</w:t>
      </w:r>
    </w:p>
    <w:p w:rsidR="00C868FE" w:rsidRDefault="00C868FE" w:rsidP="00C868FE">
      <w:pPr>
        <w:ind w:firstLine="851"/>
        <w:jc w:val="both"/>
        <w:rPr>
          <w:szCs w:val="28"/>
        </w:rPr>
      </w:pPr>
      <w:r>
        <w:rPr>
          <w:szCs w:val="28"/>
        </w:rPr>
        <w:t>- Лебапский велаят - 28 избирательных округов;</w:t>
      </w:r>
    </w:p>
    <w:p w:rsidR="00C868FE" w:rsidRDefault="00C868FE" w:rsidP="00C868FE">
      <w:pPr>
        <w:ind w:firstLine="851"/>
        <w:jc w:val="both"/>
        <w:rPr>
          <w:szCs w:val="28"/>
        </w:rPr>
      </w:pPr>
      <w:r>
        <w:rPr>
          <w:szCs w:val="28"/>
        </w:rPr>
        <w:t>- Марыйский велаят - 30 избирательных округов.</w:t>
      </w:r>
    </w:p>
    <w:p w:rsidR="00C868FE" w:rsidRDefault="00C868FE" w:rsidP="00C868FE">
      <w:pPr>
        <w:ind w:firstLine="851"/>
        <w:jc w:val="both"/>
        <w:rPr>
          <w:szCs w:val="28"/>
        </w:rPr>
      </w:pPr>
      <w:r>
        <w:rPr>
          <w:szCs w:val="28"/>
        </w:rPr>
        <w:t xml:space="preserve">23 ноября в официальном органе Кабинета Министров Туркменистана – газете «Нейтральный Туркменистан» </w:t>
      </w:r>
      <w:r w:rsidR="00325D98">
        <w:rPr>
          <w:szCs w:val="28"/>
        </w:rPr>
        <w:t xml:space="preserve">были </w:t>
      </w:r>
      <w:r>
        <w:rPr>
          <w:szCs w:val="28"/>
        </w:rPr>
        <w:t xml:space="preserve">опубликованы сведения </w:t>
      </w:r>
      <w:r w:rsidR="00901AA5">
        <w:rPr>
          <w:szCs w:val="28"/>
        </w:rPr>
        <w:t xml:space="preserve">             </w:t>
      </w:r>
      <w:r>
        <w:rPr>
          <w:szCs w:val="28"/>
        </w:rPr>
        <w:t xml:space="preserve">о кандидатах в депутаты Меджлиса. </w:t>
      </w:r>
    </w:p>
    <w:p w:rsidR="00C868FE" w:rsidRDefault="00325D98" w:rsidP="00325D98">
      <w:pPr>
        <w:ind w:firstLine="851"/>
        <w:jc w:val="both"/>
        <w:rPr>
          <w:szCs w:val="28"/>
        </w:rPr>
      </w:pPr>
      <w:r>
        <w:rPr>
          <w:szCs w:val="28"/>
        </w:rPr>
        <w:t xml:space="preserve">В составленные в ходе предвыборной кампании в списки избирателей были включены 3 миллиона 63 тысячи 46 граждан Туркменистана, имеющих право голосовать и достигших </w:t>
      </w:r>
      <w:r w:rsidR="007363C8">
        <w:rPr>
          <w:szCs w:val="28"/>
        </w:rPr>
        <w:t xml:space="preserve">ко дню выборов 18-летнего возраста. </w:t>
      </w:r>
      <w:r w:rsidR="00901AA5">
        <w:rPr>
          <w:szCs w:val="28"/>
        </w:rPr>
        <w:t xml:space="preserve">              </w:t>
      </w:r>
      <w:r w:rsidR="007363C8">
        <w:rPr>
          <w:szCs w:val="28"/>
        </w:rPr>
        <w:t>В выборах приняли участие свыше 91</w:t>
      </w:r>
      <w:r w:rsidR="00287399">
        <w:rPr>
          <w:szCs w:val="28"/>
        </w:rPr>
        <w:t>,33</w:t>
      </w:r>
      <w:r w:rsidR="007363C8">
        <w:rPr>
          <w:szCs w:val="28"/>
        </w:rPr>
        <w:t xml:space="preserve"> процента избирателей.</w:t>
      </w:r>
      <w:r w:rsidR="00901AA5">
        <w:rPr>
          <w:szCs w:val="28"/>
        </w:rPr>
        <w:t xml:space="preserve"> </w:t>
      </w:r>
      <w:r w:rsidR="00C868FE">
        <w:rPr>
          <w:szCs w:val="28"/>
        </w:rPr>
        <w:t xml:space="preserve">Из состава прежнего созыва депутатов Меджлиса Туркменистана </w:t>
      </w:r>
      <w:r w:rsidR="00287399">
        <w:rPr>
          <w:szCs w:val="28"/>
        </w:rPr>
        <w:t xml:space="preserve">было </w:t>
      </w:r>
      <w:r w:rsidR="00C868FE">
        <w:rPr>
          <w:szCs w:val="28"/>
        </w:rPr>
        <w:t xml:space="preserve">вновь </w:t>
      </w:r>
      <w:r w:rsidR="00C868FE">
        <w:rPr>
          <w:szCs w:val="28"/>
        </w:rPr>
        <w:lastRenderedPageBreak/>
        <w:t>зарегистрировано кандидатами всего 57 человек, что означает существенное обновление депутатского корпуса страны.</w:t>
      </w:r>
    </w:p>
    <w:p w:rsidR="00C868FE" w:rsidRDefault="00C868FE" w:rsidP="00287399">
      <w:pPr>
        <w:ind w:firstLine="851"/>
        <w:jc w:val="both"/>
        <w:rPr>
          <w:szCs w:val="28"/>
        </w:rPr>
      </w:pPr>
      <w:r>
        <w:rPr>
          <w:szCs w:val="28"/>
        </w:rPr>
        <w:t>15 декабря сего года голосование по выборам в Меджлис Туркменистана б</w:t>
      </w:r>
      <w:r w:rsidR="00287399">
        <w:rPr>
          <w:szCs w:val="28"/>
        </w:rPr>
        <w:t>ыло</w:t>
      </w:r>
      <w:r>
        <w:rPr>
          <w:szCs w:val="28"/>
        </w:rPr>
        <w:t xml:space="preserve"> организовано </w:t>
      </w:r>
      <w:r w:rsidR="00287399">
        <w:rPr>
          <w:szCs w:val="28"/>
        </w:rPr>
        <w:t xml:space="preserve">также </w:t>
      </w:r>
      <w:r>
        <w:rPr>
          <w:szCs w:val="28"/>
        </w:rPr>
        <w:t>во всех дипломатических и консульских учреждениях Туркменистана, аккредитованных в иностранных государствах.</w:t>
      </w:r>
    </w:p>
    <w:p w:rsidR="00287399" w:rsidRDefault="00287399" w:rsidP="00287399">
      <w:pPr>
        <w:ind w:firstLine="851"/>
        <w:jc w:val="both"/>
        <w:rPr>
          <w:szCs w:val="28"/>
        </w:rPr>
      </w:pPr>
      <w:r>
        <w:rPr>
          <w:szCs w:val="28"/>
        </w:rPr>
        <w:t>Среди избранных 125 депутатов 47 представителей Демократической партии Туркменистана, 14-Партии промышленников и предпринимателей Туркменистана, 33-Организации профсоюзов Туркменистана, 16-Союза женщин Туркменистана, 8-Молодежной организации Туркменистана имени Махтумкули, 7-групп граждан.</w:t>
      </w:r>
    </w:p>
    <w:p w:rsidR="00287399" w:rsidRDefault="00287399" w:rsidP="00287399">
      <w:pPr>
        <w:jc w:val="both"/>
        <w:rPr>
          <w:i/>
          <w:iCs/>
        </w:rPr>
      </w:pPr>
      <w:r w:rsidRPr="00990D7A">
        <w:rPr>
          <w:i/>
          <w:iCs/>
          <w:szCs w:val="28"/>
        </w:rPr>
        <w:t>Еженедельный вестник «Туркменистан: события недели» №</w:t>
      </w:r>
      <w:r>
        <w:rPr>
          <w:i/>
          <w:iCs/>
          <w:szCs w:val="28"/>
        </w:rPr>
        <w:t>51</w:t>
      </w:r>
      <w:r w:rsidRPr="00990D7A">
        <w:rPr>
          <w:i/>
          <w:iCs/>
          <w:szCs w:val="28"/>
        </w:rPr>
        <w:t>,</w:t>
      </w:r>
      <w:r>
        <w:rPr>
          <w:i/>
          <w:iCs/>
          <w:szCs w:val="28"/>
        </w:rPr>
        <w:t>16</w:t>
      </w:r>
      <w:r w:rsidRPr="00990D7A">
        <w:rPr>
          <w:i/>
          <w:iCs/>
          <w:szCs w:val="28"/>
        </w:rPr>
        <w:t>-</w:t>
      </w:r>
      <w:r>
        <w:rPr>
          <w:i/>
          <w:iCs/>
          <w:szCs w:val="28"/>
        </w:rPr>
        <w:t>22</w:t>
      </w:r>
      <w:r w:rsidRPr="00990D7A">
        <w:rPr>
          <w:i/>
          <w:iCs/>
          <w:szCs w:val="28"/>
        </w:rPr>
        <w:t>.12.2013</w:t>
      </w:r>
    </w:p>
    <w:p w:rsidR="00287399" w:rsidRDefault="00287399" w:rsidP="00287399">
      <w:pPr>
        <w:jc w:val="both"/>
        <w:rPr>
          <w:szCs w:val="28"/>
        </w:rPr>
      </w:pPr>
    </w:p>
    <w:p w:rsidR="00C61E69" w:rsidRDefault="00C61E69" w:rsidP="004761D0">
      <w:pPr>
        <w:ind w:firstLine="1276"/>
        <w:jc w:val="both"/>
        <w:rPr>
          <w:b/>
          <w:bCs/>
          <w:szCs w:val="28"/>
        </w:rPr>
      </w:pPr>
      <w:r>
        <w:rPr>
          <w:b/>
          <w:bCs/>
          <w:szCs w:val="28"/>
        </w:rPr>
        <w:t>2.</w:t>
      </w:r>
      <w:r w:rsidR="004761D0">
        <w:rPr>
          <w:b/>
          <w:bCs/>
          <w:szCs w:val="28"/>
        </w:rPr>
        <w:t>7</w:t>
      </w:r>
      <w:r>
        <w:rPr>
          <w:b/>
          <w:bCs/>
          <w:szCs w:val="28"/>
        </w:rPr>
        <w:t>. Обзор указов и постановлений.</w:t>
      </w:r>
    </w:p>
    <w:p w:rsidR="00EB0331" w:rsidRDefault="00EB0331" w:rsidP="00C61E69">
      <w:pPr>
        <w:ind w:firstLine="1276"/>
        <w:jc w:val="both"/>
        <w:rPr>
          <w:b/>
          <w:bCs/>
          <w:szCs w:val="28"/>
        </w:rPr>
      </w:pPr>
    </w:p>
    <w:p w:rsidR="00C868FE" w:rsidRDefault="00C61E69" w:rsidP="00EB0331">
      <w:pPr>
        <w:ind w:firstLine="851"/>
        <w:jc w:val="both"/>
        <w:rPr>
          <w:szCs w:val="28"/>
        </w:rPr>
      </w:pPr>
      <w:r>
        <w:rPr>
          <w:b/>
          <w:bCs/>
          <w:szCs w:val="28"/>
        </w:rPr>
        <w:t xml:space="preserve">- </w:t>
      </w:r>
      <w:r>
        <w:rPr>
          <w:szCs w:val="28"/>
        </w:rPr>
        <w:t>Президент Туркменистана подписал Постановление, разрешив Министерству водного хозяйства Туркменистана заключить с турецкой копманией «Полимекс Иншаат вэ</w:t>
      </w:r>
      <w:r w:rsidR="00EB0331">
        <w:rPr>
          <w:szCs w:val="28"/>
        </w:rPr>
        <w:t xml:space="preserve"> Сенаи Тиджарет А.Ш.» контракт </w:t>
      </w:r>
      <w:r w:rsidR="00901AA5">
        <w:rPr>
          <w:szCs w:val="28"/>
        </w:rPr>
        <w:t xml:space="preserve">              </w:t>
      </w:r>
      <w:r w:rsidR="00EB0331">
        <w:rPr>
          <w:szCs w:val="28"/>
        </w:rPr>
        <w:t xml:space="preserve">на строительство в этрапе Туркменбаши Балканского велаята установки </w:t>
      </w:r>
      <w:r w:rsidR="00901AA5">
        <w:rPr>
          <w:szCs w:val="28"/>
        </w:rPr>
        <w:t xml:space="preserve">       </w:t>
      </w:r>
      <w:r w:rsidR="00EB0331">
        <w:rPr>
          <w:szCs w:val="28"/>
        </w:rPr>
        <w:t>по опреснению морской воды мощностью 50 000 кубометров воды в сутки.</w:t>
      </w:r>
    </w:p>
    <w:p w:rsidR="00EB0331" w:rsidRPr="00C61E69" w:rsidRDefault="00EB0331" w:rsidP="00EB0331">
      <w:pPr>
        <w:ind w:firstLine="851"/>
        <w:jc w:val="both"/>
        <w:rPr>
          <w:szCs w:val="28"/>
        </w:rPr>
      </w:pPr>
      <w:r>
        <w:rPr>
          <w:szCs w:val="28"/>
        </w:rPr>
        <w:t xml:space="preserve">Документом предусмотрено начать строительство в декабре 2013 года и сдать установку по опреснению морской воды с полной готовностью </w:t>
      </w:r>
      <w:r w:rsidR="00901AA5">
        <w:rPr>
          <w:szCs w:val="28"/>
        </w:rPr>
        <w:t xml:space="preserve">           </w:t>
      </w:r>
      <w:r>
        <w:rPr>
          <w:szCs w:val="28"/>
        </w:rPr>
        <w:t>к эксплуатации в мае 2016 года.</w:t>
      </w:r>
    </w:p>
    <w:p w:rsidR="00D66927" w:rsidRDefault="00D66927" w:rsidP="00D66927">
      <w:pPr>
        <w:ind w:firstLine="709"/>
        <w:jc w:val="both"/>
        <w:rPr>
          <w:b/>
          <w:bCs/>
          <w:szCs w:val="28"/>
        </w:rPr>
      </w:pPr>
    </w:p>
    <w:p w:rsidR="00EB0331" w:rsidRDefault="00EB0331" w:rsidP="007D2912">
      <w:pPr>
        <w:ind w:firstLine="851"/>
        <w:jc w:val="both"/>
        <w:rPr>
          <w:szCs w:val="28"/>
        </w:rPr>
      </w:pPr>
      <w:r>
        <w:rPr>
          <w:b/>
          <w:bCs/>
          <w:szCs w:val="28"/>
        </w:rPr>
        <w:t xml:space="preserve">- </w:t>
      </w:r>
      <w:r>
        <w:rPr>
          <w:szCs w:val="28"/>
        </w:rPr>
        <w:t xml:space="preserve">Президент Туркменистана подписал Постановление, разрешив Государственному объединению «Туркменгаллаонумлери»заключить </w:t>
      </w:r>
      <w:r w:rsidR="00901AA5">
        <w:rPr>
          <w:szCs w:val="28"/>
        </w:rPr>
        <w:t xml:space="preserve">            </w:t>
      </w:r>
      <w:r>
        <w:rPr>
          <w:szCs w:val="28"/>
        </w:rPr>
        <w:t>с хозяйственным обществом «Берк юл» контракт на проектирование и строительство в этрапе Сапармырат Туркменбаши Дашогузского велаята современного предприятия по очистке и выработке 30 т</w:t>
      </w:r>
      <w:r w:rsidR="007D2912">
        <w:rPr>
          <w:szCs w:val="28"/>
        </w:rPr>
        <w:t xml:space="preserve">ысяч тонн </w:t>
      </w:r>
      <w:r>
        <w:rPr>
          <w:szCs w:val="28"/>
        </w:rPr>
        <w:t xml:space="preserve">риса </w:t>
      </w:r>
      <w:r w:rsidR="007D2912">
        <w:rPr>
          <w:szCs w:val="28"/>
        </w:rPr>
        <w:t>в год.</w:t>
      </w:r>
    </w:p>
    <w:p w:rsidR="007D2912" w:rsidRPr="00C61E69" w:rsidRDefault="007D2912" w:rsidP="007D2912">
      <w:pPr>
        <w:ind w:firstLine="851"/>
        <w:jc w:val="both"/>
        <w:rPr>
          <w:szCs w:val="28"/>
        </w:rPr>
      </w:pPr>
      <w:r>
        <w:rPr>
          <w:szCs w:val="28"/>
        </w:rPr>
        <w:t>Документом предусмотрено начать строительство в декабре 2013 года и сдать предприятие с полной готовностью к эксплуатации в мае 2015 года.</w:t>
      </w:r>
    </w:p>
    <w:p w:rsidR="007D2912" w:rsidRDefault="007D2912" w:rsidP="007D2912">
      <w:pPr>
        <w:ind w:firstLine="851"/>
        <w:jc w:val="both"/>
        <w:rPr>
          <w:b/>
          <w:bCs/>
          <w:szCs w:val="28"/>
        </w:rPr>
      </w:pPr>
    </w:p>
    <w:p w:rsidR="007D2912" w:rsidRDefault="007D2912" w:rsidP="007D2912">
      <w:pPr>
        <w:ind w:firstLine="851"/>
        <w:jc w:val="both"/>
        <w:rPr>
          <w:szCs w:val="28"/>
        </w:rPr>
      </w:pPr>
      <w:r>
        <w:rPr>
          <w:b/>
          <w:bCs/>
          <w:szCs w:val="28"/>
        </w:rPr>
        <w:t xml:space="preserve">- </w:t>
      </w:r>
      <w:r>
        <w:rPr>
          <w:szCs w:val="28"/>
        </w:rPr>
        <w:t>Президент Туркменистана подписал Постановление, разрешив Государственному концерну «Туркменгаз» за счет собственных средств заключить с компанией «Пьетро Фиорентини С.п.А» (Итальянская Республика) контракты:</w:t>
      </w:r>
    </w:p>
    <w:p w:rsidR="007D2912" w:rsidRDefault="007D2912" w:rsidP="007D2912">
      <w:pPr>
        <w:ind w:firstLine="851"/>
        <w:jc w:val="both"/>
        <w:rPr>
          <w:szCs w:val="28"/>
        </w:rPr>
      </w:pPr>
      <w:r>
        <w:rPr>
          <w:szCs w:val="28"/>
        </w:rPr>
        <w:t>на закупку одного хозрасчетного газового комплекса с двухгодичным комплектом запасных частей;</w:t>
      </w:r>
    </w:p>
    <w:p w:rsidR="007D2912" w:rsidRDefault="007D2912" w:rsidP="007D2912">
      <w:pPr>
        <w:ind w:firstLine="851"/>
        <w:jc w:val="both"/>
        <w:rPr>
          <w:szCs w:val="28"/>
        </w:rPr>
      </w:pPr>
      <w:r w:rsidRPr="007D2912">
        <w:rPr>
          <w:szCs w:val="28"/>
        </w:rPr>
        <w:t xml:space="preserve">на </w:t>
      </w:r>
      <w:r>
        <w:rPr>
          <w:szCs w:val="28"/>
        </w:rPr>
        <w:t xml:space="preserve">выполнение монтажных и пуско-наладочных работ </w:t>
      </w:r>
      <w:r w:rsidR="00901AA5">
        <w:rPr>
          <w:szCs w:val="28"/>
        </w:rPr>
        <w:t xml:space="preserve">                         </w:t>
      </w:r>
      <w:r>
        <w:rPr>
          <w:szCs w:val="28"/>
        </w:rPr>
        <w:t>на вышеуказанном хозрасчетном газовом комплексе, а также обучение специалистов.</w:t>
      </w:r>
    </w:p>
    <w:p w:rsidR="007D2912" w:rsidRDefault="007D2912" w:rsidP="007D2912">
      <w:pPr>
        <w:ind w:firstLine="851"/>
        <w:jc w:val="both"/>
        <w:rPr>
          <w:szCs w:val="28"/>
        </w:rPr>
      </w:pPr>
    </w:p>
    <w:p w:rsidR="007D2912" w:rsidRDefault="007D2912" w:rsidP="007D2912">
      <w:pPr>
        <w:ind w:firstLine="851"/>
        <w:jc w:val="both"/>
        <w:rPr>
          <w:szCs w:val="28"/>
        </w:rPr>
      </w:pPr>
      <w:r>
        <w:rPr>
          <w:b/>
          <w:bCs/>
          <w:szCs w:val="28"/>
        </w:rPr>
        <w:lastRenderedPageBreak/>
        <w:t xml:space="preserve">- </w:t>
      </w:r>
      <w:r>
        <w:rPr>
          <w:szCs w:val="28"/>
        </w:rPr>
        <w:t xml:space="preserve">Президент Туркменистана подписал Постановление, утвердив состав Межправительственной </w:t>
      </w:r>
      <w:r w:rsidR="00E27A1D">
        <w:rPr>
          <w:szCs w:val="28"/>
        </w:rPr>
        <w:t>туркмено-афганской комиссии по торгово-экономическому сотрудничеству с туркменской стороны.</w:t>
      </w:r>
    </w:p>
    <w:p w:rsidR="00E27A1D" w:rsidRDefault="00E27A1D" w:rsidP="007D2912">
      <w:pPr>
        <w:ind w:firstLine="851"/>
        <w:jc w:val="both"/>
        <w:rPr>
          <w:szCs w:val="28"/>
        </w:rPr>
      </w:pPr>
    </w:p>
    <w:p w:rsidR="00E27A1D" w:rsidRDefault="00E27A1D" w:rsidP="00E27A1D">
      <w:pPr>
        <w:ind w:firstLine="851"/>
        <w:jc w:val="both"/>
        <w:rPr>
          <w:szCs w:val="28"/>
        </w:rPr>
      </w:pPr>
      <w:r>
        <w:rPr>
          <w:b/>
          <w:bCs/>
          <w:szCs w:val="28"/>
        </w:rPr>
        <w:t xml:space="preserve">- </w:t>
      </w:r>
      <w:r>
        <w:rPr>
          <w:szCs w:val="28"/>
        </w:rPr>
        <w:t xml:space="preserve">Президент Туркменистана подписал Распоряжение, командировав </w:t>
      </w:r>
      <w:r w:rsidR="00901AA5">
        <w:rPr>
          <w:szCs w:val="28"/>
        </w:rPr>
        <w:t xml:space="preserve">    </w:t>
      </w:r>
      <w:r>
        <w:rPr>
          <w:szCs w:val="28"/>
        </w:rPr>
        <w:t>на период 15-18 декабря 2013 года в город Кабул (ИРА) членов Межправительственной туркмено-афганской комиссии по торгово-экономическому сотрудничеству с туркменской стороны для участия в 4-м заседании вышеназванной Комиссии.</w:t>
      </w:r>
    </w:p>
    <w:p w:rsidR="001D0895" w:rsidRDefault="001D0895" w:rsidP="001D0895">
      <w:pPr>
        <w:jc w:val="both"/>
        <w:rPr>
          <w:i/>
          <w:iCs/>
          <w:szCs w:val="28"/>
        </w:rPr>
      </w:pPr>
      <w:r w:rsidRPr="00990D7A">
        <w:rPr>
          <w:i/>
          <w:iCs/>
          <w:szCs w:val="28"/>
        </w:rPr>
        <w:t>Еженедельный вестник «Туркменистан: события недели» №</w:t>
      </w:r>
      <w:r>
        <w:rPr>
          <w:i/>
          <w:iCs/>
          <w:szCs w:val="28"/>
        </w:rPr>
        <w:t>50</w:t>
      </w:r>
      <w:r w:rsidRPr="00990D7A">
        <w:rPr>
          <w:i/>
          <w:iCs/>
          <w:szCs w:val="28"/>
        </w:rPr>
        <w:t>,</w:t>
      </w:r>
      <w:r>
        <w:rPr>
          <w:i/>
          <w:iCs/>
          <w:szCs w:val="28"/>
        </w:rPr>
        <w:t>9</w:t>
      </w:r>
      <w:r w:rsidRPr="00990D7A">
        <w:rPr>
          <w:i/>
          <w:iCs/>
          <w:szCs w:val="28"/>
        </w:rPr>
        <w:t>-</w:t>
      </w:r>
      <w:r>
        <w:rPr>
          <w:i/>
          <w:iCs/>
          <w:szCs w:val="28"/>
        </w:rPr>
        <w:t>15</w:t>
      </w:r>
      <w:r w:rsidRPr="00990D7A">
        <w:rPr>
          <w:i/>
          <w:iCs/>
          <w:szCs w:val="28"/>
        </w:rPr>
        <w:t>.12.2013</w:t>
      </w:r>
    </w:p>
    <w:p w:rsidR="006129A5" w:rsidRPr="00990D7A" w:rsidRDefault="006129A5" w:rsidP="001D0895">
      <w:pPr>
        <w:jc w:val="both"/>
        <w:rPr>
          <w:i/>
          <w:iCs/>
          <w:szCs w:val="28"/>
        </w:rPr>
      </w:pPr>
    </w:p>
    <w:p w:rsidR="00E27A1D" w:rsidRPr="001D0895" w:rsidRDefault="001D0895" w:rsidP="001D0895">
      <w:pPr>
        <w:ind w:firstLine="851"/>
        <w:jc w:val="both"/>
        <w:rPr>
          <w:b/>
          <w:bCs/>
          <w:szCs w:val="28"/>
        </w:rPr>
      </w:pPr>
      <w:r>
        <w:rPr>
          <w:b/>
          <w:bCs/>
          <w:szCs w:val="28"/>
        </w:rPr>
        <w:t>2.8. Праздник нейтралитета Туркменистана – праздник миротворчества.</w:t>
      </w:r>
    </w:p>
    <w:p w:rsidR="00E27A1D" w:rsidRPr="007D2912" w:rsidRDefault="00E27A1D" w:rsidP="00E27A1D">
      <w:pPr>
        <w:ind w:firstLine="851"/>
        <w:jc w:val="both"/>
        <w:rPr>
          <w:szCs w:val="28"/>
        </w:rPr>
      </w:pPr>
    </w:p>
    <w:p w:rsidR="007D2912" w:rsidRDefault="001D0895" w:rsidP="009D6E9A">
      <w:pPr>
        <w:ind w:firstLine="851"/>
        <w:jc w:val="both"/>
        <w:rPr>
          <w:szCs w:val="28"/>
        </w:rPr>
      </w:pPr>
      <w:r>
        <w:rPr>
          <w:szCs w:val="28"/>
        </w:rPr>
        <w:t>12 декабря в Туркменистане был широко отмечен национальный праздник – День нейтралитета</w:t>
      </w:r>
      <w:r w:rsidR="00235499">
        <w:rPr>
          <w:szCs w:val="28"/>
        </w:rPr>
        <w:t>. Торжества развернулись во всех уголках и столице страны. Состоялась церемония цветов к Монументу нейтралитета, также по случаю 18-й годовщины этого важного в истории государства прошли концерты</w:t>
      </w:r>
      <w:r w:rsidR="009D6E9A">
        <w:rPr>
          <w:szCs w:val="28"/>
        </w:rPr>
        <w:t xml:space="preserve"> и различные праздничные мероприятия</w:t>
      </w:r>
      <w:r w:rsidR="00235499">
        <w:rPr>
          <w:szCs w:val="28"/>
        </w:rPr>
        <w:t>.</w:t>
      </w:r>
    </w:p>
    <w:p w:rsidR="00235499" w:rsidRPr="00EB0331" w:rsidRDefault="00235499" w:rsidP="00235499">
      <w:pPr>
        <w:ind w:firstLine="851"/>
        <w:jc w:val="both"/>
        <w:rPr>
          <w:szCs w:val="28"/>
        </w:rPr>
      </w:pPr>
      <w:r>
        <w:rPr>
          <w:szCs w:val="28"/>
        </w:rPr>
        <w:t>По праздничному приглашению в туркменскую столицу прибыли популярные артисты-российская певица и актриса Зара, арабская звезда Нэнси Аджрам, турецкий певиц и поэт Мурат Боз</w:t>
      </w:r>
    </w:p>
    <w:p w:rsidR="006129A5" w:rsidRPr="00990D7A" w:rsidRDefault="006129A5" w:rsidP="006129A5">
      <w:pPr>
        <w:jc w:val="both"/>
        <w:rPr>
          <w:i/>
          <w:iCs/>
          <w:szCs w:val="28"/>
        </w:rPr>
      </w:pPr>
      <w:r w:rsidRPr="00990D7A">
        <w:rPr>
          <w:i/>
          <w:iCs/>
          <w:szCs w:val="28"/>
        </w:rPr>
        <w:t>Еженедельный вестник «Туркменистан: события недели» №</w:t>
      </w:r>
      <w:r>
        <w:rPr>
          <w:i/>
          <w:iCs/>
          <w:szCs w:val="28"/>
        </w:rPr>
        <w:t>50</w:t>
      </w:r>
      <w:r w:rsidRPr="00990D7A">
        <w:rPr>
          <w:i/>
          <w:iCs/>
          <w:szCs w:val="28"/>
        </w:rPr>
        <w:t>,</w:t>
      </w:r>
      <w:r>
        <w:rPr>
          <w:i/>
          <w:iCs/>
          <w:szCs w:val="28"/>
        </w:rPr>
        <w:t>9</w:t>
      </w:r>
      <w:r w:rsidRPr="00990D7A">
        <w:rPr>
          <w:i/>
          <w:iCs/>
          <w:szCs w:val="28"/>
        </w:rPr>
        <w:t>-</w:t>
      </w:r>
      <w:r>
        <w:rPr>
          <w:i/>
          <w:iCs/>
          <w:szCs w:val="28"/>
        </w:rPr>
        <w:t>15</w:t>
      </w:r>
      <w:r w:rsidRPr="00990D7A">
        <w:rPr>
          <w:i/>
          <w:iCs/>
          <w:szCs w:val="28"/>
        </w:rPr>
        <w:t>.12.2013</w:t>
      </w:r>
    </w:p>
    <w:p w:rsidR="00C868FE" w:rsidRDefault="00C868FE" w:rsidP="00C868FE">
      <w:pPr>
        <w:jc w:val="both"/>
        <w:rPr>
          <w:i/>
          <w:iCs/>
        </w:rPr>
      </w:pPr>
    </w:p>
    <w:p w:rsidR="00296B67" w:rsidRPr="00296B67" w:rsidRDefault="00C868FE" w:rsidP="00296B67">
      <w:pPr>
        <w:ind w:firstLine="851"/>
        <w:jc w:val="both"/>
        <w:rPr>
          <w:b/>
          <w:bCs/>
          <w:szCs w:val="28"/>
        </w:rPr>
      </w:pPr>
      <w:r w:rsidRPr="00296B67">
        <w:rPr>
          <w:b/>
          <w:bCs/>
          <w:szCs w:val="28"/>
        </w:rPr>
        <w:t>2.</w:t>
      </w:r>
      <w:r w:rsidR="004761D0" w:rsidRPr="00296B67">
        <w:rPr>
          <w:b/>
          <w:bCs/>
          <w:szCs w:val="28"/>
        </w:rPr>
        <w:t xml:space="preserve">9. </w:t>
      </w:r>
      <w:r w:rsidR="00296B67" w:rsidRPr="00296B67">
        <w:rPr>
          <w:b/>
          <w:bCs/>
          <w:szCs w:val="28"/>
        </w:rPr>
        <w:t>Биржевые новости.</w:t>
      </w:r>
    </w:p>
    <w:p w:rsidR="00296B67" w:rsidRPr="00D960C2" w:rsidRDefault="00296B67" w:rsidP="00296B67"/>
    <w:p w:rsidR="00296B67" w:rsidRDefault="00296B67" w:rsidP="00296B67">
      <w:pPr>
        <w:ind w:firstLine="851"/>
        <w:jc w:val="both"/>
        <w:rPr>
          <w:szCs w:val="28"/>
        </w:rPr>
      </w:pPr>
      <w:r>
        <w:rPr>
          <w:szCs w:val="28"/>
        </w:rPr>
        <w:t>На минувшей неделе на торгах Государственной товарно-сырьевой биржи Туркменистана зарегистрировано 46 сделок.</w:t>
      </w:r>
    </w:p>
    <w:p w:rsidR="00296B67" w:rsidRDefault="00296B67" w:rsidP="003B48AF">
      <w:pPr>
        <w:ind w:firstLine="851"/>
        <w:jc w:val="both"/>
        <w:rPr>
          <w:szCs w:val="28"/>
        </w:rPr>
      </w:pPr>
      <w:r>
        <w:rPr>
          <w:szCs w:val="28"/>
        </w:rPr>
        <w:t>За иностранную валюту предприниматели из ОАЭ, Сингапура и Афганистана закупили произведенные на Туркменбашинском комплексе НПЗ автобензин А-92, гидроочищенное дизельное топливо, полипропилен, дизельное топливо, парафиновый гач. Сжиженный газ (ГК «Туркменгаз») приобрели также бизнесмены из Афганистана, а технический углерод (ГК «Туркменхимия») – выбор представителей деловых кругов США.Помимо этого, за иностранную валюту</w:t>
      </w:r>
      <w:r w:rsidRPr="00E957E2">
        <w:rPr>
          <w:szCs w:val="28"/>
        </w:rPr>
        <w:t xml:space="preserve"> </w:t>
      </w:r>
      <w:r>
        <w:rPr>
          <w:szCs w:val="28"/>
        </w:rPr>
        <w:t xml:space="preserve">были реализованы хлопчатобумажная пряжа, хлопок-волокно, хлопковый линт, отходы хлопкопереработки, </w:t>
      </w:r>
      <w:r w:rsidR="003B48AF">
        <w:rPr>
          <w:szCs w:val="28"/>
        </w:rPr>
        <w:t>грузовой автотранспорт.</w:t>
      </w:r>
      <w:r>
        <w:rPr>
          <w:szCs w:val="28"/>
        </w:rPr>
        <w:t xml:space="preserve"> Страны-покупатели: </w:t>
      </w:r>
      <w:r w:rsidR="003B48AF">
        <w:rPr>
          <w:szCs w:val="28"/>
        </w:rPr>
        <w:t xml:space="preserve">Великобритания, </w:t>
      </w:r>
      <w:r>
        <w:rPr>
          <w:szCs w:val="28"/>
        </w:rPr>
        <w:t xml:space="preserve">Швейцария, Сингапур, ОАЭ, Турция, </w:t>
      </w:r>
      <w:r w:rsidR="003B48AF">
        <w:rPr>
          <w:szCs w:val="28"/>
        </w:rPr>
        <w:t>Узбекистан.</w:t>
      </w:r>
      <w:r>
        <w:rPr>
          <w:szCs w:val="28"/>
        </w:rPr>
        <w:t xml:space="preserve"> Общая сумма сделок составила </w:t>
      </w:r>
      <w:r w:rsidR="003B48AF">
        <w:rPr>
          <w:szCs w:val="28"/>
        </w:rPr>
        <w:t>около</w:t>
      </w:r>
      <w:r>
        <w:rPr>
          <w:szCs w:val="28"/>
        </w:rPr>
        <w:t xml:space="preserve"> </w:t>
      </w:r>
      <w:r w:rsidR="003B48AF">
        <w:rPr>
          <w:szCs w:val="28"/>
        </w:rPr>
        <w:t>60</w:t>
      </w:r>
      <w:r>
        <w:rPr>
          <w:szCs w:val="28"/>
        </w:rPr>
        <w:t xml:space="preserve"> миллионов долларов США.</w:t>
      </w:r>
    </w:p>
    <w:p w:rsidR="00296B67" w:rsidRDefault="00296B67" w:rsidP="003B48AF">
      <w:pPr>
        <w:ind w:firstLine="851"/>
        <w:jc w:val="both"/>
        <w:rPr>
          <w:szCs w:val="28"/>
        </w:rPr>
      </w:pPr>
      <w:r>
        <w:rPr>
          <w:szCs w:val="28"/>
        </w:rPr>
        <w:t xml:space="preserve">За депозитные манатные средства </w:t>
      </w:r>
      <w:r w:rsidR="003B48AF">
        <w:rPr>
          <w:szCs w:val="28"/>
        </w:rPr>
        <w:t xml:space="preserve">бизнесмены из </w:t>
      </w:r>
      <w:r>
        <w:rPr>
          <w:szCs w:val="28"/>
        </w:rPr>
        <w:t xml:space="preserve">Великобритании, Швейцарии, </w:t>
      </w:r>
      <w:r w:rsidR="003B48AF">
        <w:rPr>
          <w:szCs w:val="28"/>
        </w:rPr>
        <w:t xml:space="preserve">Словакии, </w:t>
      </w:r>
      <w:r>
        <w:rPr>
          <w:szCs w:val="28"/>
        </w:rPr>
        <w:t xml:space="preserve">Турции, </w:t>
      </w:r>
      <w:r w:rsidR="003B48AF">
        <w:rPr>
          <w:szCs w:val="28"/>
        </w:rPr>
        <w:t xml:space="preserve">ОАЭ, </w:t>
      </w:r>
      <w:r>
        <w:rPr>
          <w:szCs w:val="28"/>
        </w:rPr>
        <w:t>Пакистана</w:t>
      </w:r>
      <w:r w:rsidR="003B48AF">
        <w:rPr>
          <w:szCs w:val="28"/>
        </w:rPr>
        <w:t>,</w:t>
      </w:r>
      <w:r>
        <w:rPr>
          <w:szCs w:val="28"/>
        </w:rPr>
        <w:t xml:space="preserve"> </w:t>
      </w:r>
      <w:r w:rsidR="003B48AF">
        <w:rPr>
          <w:szCs w:val="28"/>
        </w:rPr>
        <w:t xml:space="preserve">Кыргызстана </w:t>
      </w:r>
      <w:r>
        <w:rPr>
          <w:szCs w:val="28"/>
        </w:rPr>
        <w:t xml:space="preserve">закупили </w:t>
      </w:r>
      <w:r w:rsidR="003B48AF">
        <w:rPr>
          <w:szCs w:val="28"/>
        </w:rPr>
        <w:t>текстильные изделия,</w:t>
      </w:r>
      <w:r>
        <w:rPr>
          <w:szCs w:val="28"/>
        </w:rPr>
        <w:t xml:space="preserve"> хлопчатобумажную </w:t>
      </w:r>
      <w:r w:rsidR="003B48AF">
        <w:rPr>
          <w:szCs w:val="28"/>
        </w:rPr>
        <w:t xml:space="preserve">ткань и </w:t>
      </w:r>
      <w:r>
        <w:rPr>
          <w:szCs w:val="28"/>
        </w:rPr>
        <w:t xml:space="preserve">пряжу, </w:t>
      </w:r>
      <w:r w:rsidR="003B48AF">
        <w:rPr>
          <w:szCs w:val="28"/>
        </w:rPr>
        <w:t>каракульскую и сараджинскую шерсть, регенерированное волокно</w:t>
      </w:r>
      <w:r>
        <w:rPr>
          <w:szCs w:val="28"/>
        </w:rPr>
        <w:t xml:space="preserve"> на общую сумму </w:t>
      </w:r>
      <w:r w:rsidR="00901AA5">
        <w:rPr>
          <w:szCs w:val="28"/>
        </w:rPr>
        <w:t xml:space="preserve">         </w:t>
      </w:r>
      <w:r>
        <w:rPr>
          <w:szCs w:val="28"/>
        </w:rPr>
        <w:t xml:space="preserve">около </w:t>
      </w:r>
      <w:r w:rsidR="003B48AF">
        <w:rPr>
          <w:szCs w:val="28"/>
        </w:rPr>
        <w:t>21,5</w:t>
      </w:r>
      <w:r>
        <w:rPr>
          <w:szCs w:val="28"/>
        </w:rPr>
        <w:t xml:space="preserve"> миллион</w:t>
      </w:r>
      <w:r w:rsidR="003B48AF">
        <w:rPr>
          <w:szCs w:val="28"/>
        </w:rPr>
        <w:t>а</w:t>
      </w:r>
      <w:r>
        <w:rPr>
          <w:szCs w:val="28"/>
        </w:rPr>
        <w:t xml:space="preserve"> манатов. </w:t>
      </w:r>
    </w:p>
    <w:p w:rsidR="00296B67" w:rsidRDefault="00296B67" w:rsidP="003B48AF">
      <w:pPr>
        <w:ind w:firstLine="851"/>
        <w:jc w:val="both"/>
        <w:rPr>
          <w:szCs w:val="28"/>
        </w:rPr>
      </w:pPr>
      <w:r>
        <w:rPr>
          <w:szCs w:val="28"/>
        </w:rPr>
        <w:lastRenderedPageBreak/>
        <w:t xml:space="preserve">На внутренний рынок отечественные предприниматели закупили </w:t>
      </w:r>
      <w:r w:rsidR="003B48AF">
        <w:rPr>
          <w:szCs w:val="28"/>
        </w:rPr>
        <w:t xml:space="preserve">полипропилен и </w:t>
      </w:r>
      <w:r>
        <w:rPr>
          <w:szCs w:val="28"/>
        </w:rPr>
        <w:t xml:space="preserve">продовольственную пшеницу на сумму свыше </w:t>
      </w:r>
      <w:r w:rsidR="003B48AF">
        <w:rPr>
          <w:szCs w:val="28"/>
        </w:rPr>
        <w:t>2 миллионов</w:t>
      </w:r>
      <w:r>
        <w:rPr>
          <w:szCs w:val="28"/>
        </w:rPr>
        <w:t xml:space="preserve"> манатов.</w:t>
      </w:r>
    </w:p>
    <w:p w:rsidR="00296B67" w:rsidRPr="00990D7A" w:rsidRDefault="00296B67" w:rsidP="003B48AF">
      <w:pPr>
        <w:jc w:val="both"/>
        <w:rPr>
          <w:i/>
          <w:iCs/>
          <w:szCs w:val="28"/>
        </w:rPr>
      </w:pPr>
      <w:r w:rsidRPr="00990D7A">
        <w:rPr>
          <w:i/>
          <w:iCs/>
          <w:szCs w:val="28"/>
        </w:rPr>
        <w:t>Еженедельный вестник «Туркменистан: события недели» №</w:t>
      </w:r>
      <w:r w:rsidR="003B48AF">
        <w:rPr>
          <w:i/>
          <w:iCs/>
          <w:szCs w:val="28"/>
        </w:rPr>
        <w:t>50</w:t>
      </w:r>
      <w:r w:rsidRPr="00990D7A">
        <w:rPr>
          <w:i/>
          <w:iCs/>
          <w:szCs w:val="28"/>
        </w:rPr>
        <w:t>,</w:t>
      </w:r>
      <w:r w:rsidR="003B48AF">
        <w:rPr>
          <w:i/>
          <w:iCs/>
          <w:szCs w:val="28"/>
        </w:rPr>
        <w:t>9</w:t>
      </w:r>
      <w:r w:rsidRPr="00990D7A">
        <w:rPr>
          <w:i/>
          <w:iCs/>
          <w:szCs w:val="28"/>
        </w:rPr>
        <w:t>-</w:t>
      </w:r>
      <w:r w:rsidR="003B48AF">
        <w:rPr>
          <w:i/>
          <w:iCs/>
          <w:szCs w:val="28"/>
        </w:rPr>
        <w:t>15</w:t>
      </w:r>
      <w:r w:rsidRPr="00990D7A">
        <w:rPr>
          <w:i/>
          <w:iCs/>
          <w:szCs w:val="28"/>
        </w:rPr>
        <w:t>.12.2013</w:t>
      </w:r>
    </w:p>
    <w:p w:rsidR="00296B67" w:rsidRDefault="00296B67" w:rsidP="00296B67">
      <w:pPr>
        <w:jc w:val="both"/>
        <w:rPr>
          <w:szCs w:val="28"/>
        </w:rPr>
      </w:pPr>
    </w:p>
    <w:p w:rsidR="00C868FE" w:rsidRDefault="006129A5" w:rsidP="00E52D24">
      <w:pPr>
        <w:pStyle w:val="6"/>
        <w:spacing w:before="0"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2.10</w:t>
      </w:r>
      <w:r w:rsidR="00C868FE">
        <w:rPr>
          <w:sz w:val="28"/>
          <w:szCs w:val="28"/>
        </w:rPr>
        <w:t xml:space="preserve">. </w:t>
      </w:r>
      <w:r w:rsidR="00C868FE" w:rsidRPr="001D46C6">
        <w:rPr>
          <w:sz w:val="28"/>
          <w:szCs w:val="28"/>
        </w:rPr>
        <w:t>В Туркмен</w:t>
      </w:r>
      <w:r w:rsidR="00C868FE">
        <w:rPr>
          <w:sz w:val="28"/>
          <w:szCs w:val="28"/>
        </w:rPr>
        <w:t>и</w:t>
      </w:r>
      <w:r w:rsidR="00C868FE" w:rsidRPr="001D46C6">
        <w:rPr>
          <w:sz w:val="28"/>
          <w:szCs w:val="28"/>
        </w:rPr>
        <w:t xml:space="preserve">стане аккредитован посол </w:t>
      </w:r>
      <w:r w:rsidR="00E52D24">
        <w:rPr>
          <w:sz w:val="28"/>
          <w:szCs w:val="28"/>
        </w:rPr>
        <w:t>Монголии.</w:t>
      </w:r>
    </w:p>
    <w:p w:rsidR="00C868FE" w:rsidRPr="009904DE" w:rsidRDefault="00C868FE" w:rsidP="00C868FE"/>
    <w:p w:rsidR="00C868FE" w:rsidRPr="000935EE" w:rsidRDefault="00E52D24" w:rsidP="00E52D24">
      <w:pPr>
        <w:pStyle w:val="6"/>
        <w:spacing w:before="0" w:after="0"/>
        <w:ind w:firstLine="851"/>
        <w:jc w:val="both"/>
        <w:rPr>
          <w:rFonts w:asciiTheme="majorBidi" w:hAnsiTheme="majorBidi" w:cstheme="majorBidi"/>
          <w:szCs w:val="28"/>
        </w:rPr>
      </w:pPr>
      <w:r>
        <w:rPr>
          <w:rFonts w:asciiTheme="majorBidi" w:hAnsiTheme="majorBidi" w:cstheme="majorBidi"/>
          <w:b w:val="0"/>
          <w:bCs w:val="0"/>
          <w:sz w:val="28"/>
          <w:szCs w:val="28"/>
        </w:rPr>
        <w:t>На минувшей неделе</w:t>
      </w:r>
      <w:r w:rsidR="00C868FE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 по поручению Президента Гурбангулы Бердымухамедова председатель Меджлиса Туркменистана А. Нурбердыева приняла верительные грамоты от Ч. и П. посла </w:t>
      </w:r>
      <w:r>
        <w:rPr>
          <w:rFonts w:asciiTheme="majorBidi" w:hAnsiTheme="majorBidi" w:cstheme="majorBidi"/>
          <w:b w:val="0"/>
          <w:bCs w:val="0"/>
          <w:sz w:val="28"/>
          <w:szCs w:val="28"/>
        </w:rPr>
        <w:t xml:space="preserve">Монголии </w:t>
      </w:r>
      <w:r w:rsidR="00C868FE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в Туркменистане </w:t>
      </w:r>
      <w:r>
        <w:rPr>
          <w:rFonts w:asciiTheme="majorBidi" w:hAnsiTheme="majorBidi" w:cstheme="majorBidi"/>
          <w:b w:val="0"/>
          <w:bCs w:val="0"/>
          <w:sz w:val="28"/>
          <w:szCs w:val="28"/>
        </w:rPr>
        <w:t>Бадамдоржа Батхишига</w:t>
      </w:r>
      <w:r w:rsidR="00C868FE">
        <w:rPr>
          <w:rFonts w:asciiTheme="majorBidi" w:hAnsiTheme="majorBidi" w:cstheme="majorBidi"/>
          <w:b w:val="0"/>
          <w:bCs w:val="0"/>
          <w:sz w:val="28"/>
          <w:szCs w:val="28"/>
        </w:rPr>
        <w:t>.</w:t>
      </w:r>
    </w:p>
    <w:p w:rsidR="00C868FE" w:rsidRDefault="00C868FE" w:rsidP="006129A5">
      <w:pPr>
        <w:pStyle w:val="6"/>
        <w:spacing w:before="0" w:after="0"/>
        <w:ind w:firstLine="851"/>
        <w:jc w:val="both"/>
        <w:rPr>
          <w:rFonts w:asciiTheme="majorBidi" w:hAnsiTheme="majorBidi" w:cstheme="majorBidi"/>
          <w:b w:val="0"/>
          <w:bCs w:val="0"/>
          <w:sz w:val="28"/>
          <w:szCs w:val="28"/>
        </w:rPr>
      </w:pPr>
      <w:r>
        <w:rPr>
          <w:rFonts w:asciiTheme="majorBidi" w:hAnsiTheme="majorBidi" w:cstheme="majorBidi"/>
          <w:b w:val="0"/>
          <w:bCs w:val="0"/>
          <w:sz w:val="28"/>
          <w:szCs w:val="28"/>
        </w:rPr>
        <w:t xml:space="preserve">Посол </w:t>
      </w:r>
      <w:r w:rsidR="006129A5">
        <w:rPr>
          <w:rFonts w:asciiTheme="majorBidi" w:hAnsiTheme="majorBidi" w:cstheme="majorBidi"/>
          <w:b w:val="0"/>
          <w:bCs w:val="0"/>
          <w:sz w:val="28"/>
          <w:szCs w:val="28"/>
        </w:rPr>
        <w:t>Бадамдорж Батхишиг</w:t>
      </w:r>
      <w:r>
        <w:rPr>
          <w:rFonts w:asciiTheme="majorBidi" w:hAnsiTheme="majorBidi" w:cstheme="majorBidi"/>
          <w:b w:val="0"/>
          <w:bCs w:val="0"/>
          <w:sz w:val="28"/>
          <w:szCs w:val="28"/>
        </w:rPr>
        <w:t xml:space="preserve"> также был принят в МИДе Туркменистана</w:t>
      </w:r>
      <w:r w:rsidR="006129A5">
        <w:rPr>
          <w:rFonts w:asciiTheme="majorBidi" w:hAnsiTheme="majorBidi" w:cstheme="majorBidi"/>
          <w:b w:val="0"/>
          <w:bCs w:val="0"/>
          <w:sz w:val="28"/>
          <w:szCs w:val="28"/>
        </w:rPr>
        <w:t>, где состоялся обмен мнениями по вопросам дальнейшего развития плодотворных дружественных отношений между</w:t>
      </w:r>
      <w:r>
        <w:rPr>
          <w:rFonts w:asciiTheme="majorBidi" w:hAnsiTheme="majorBidi" w:cstheme="majorBidi"/>
          <w:b w:val="0"/>
          <w:bCs w:val="0"/>
          <w:sz w:val="28"/>
          <w:szCs w:val="28"/>
        </w:rPr>
        <w:t xml:space="preserve"> Туркменистан</w:t>
      </w:r>
      <w:r w:rsidR="006129A5">
        <w:rPr>
          <w:rFonts w:asciiTheme="majorBidi" w:hAnsiTheme="majorBidi" w:cstheme="majorBidi"/>
          <w:b w:val="0"/>
          <w:bCs w:val="0"/>
          <w:sz w:val="28"/>
          <w:szCs w:val="28"/>
        </w:rPr>
        <w:t>ом и Монголией.</w:t>
      </w:r>
    </w:p>
    <w:p w:rsidR="00C868FE" w:rsidRDefault="006129A5" w:rsidP="006129A5">
      <w:pPr>
        <w:jc w:val="both"/>
        <w:rPr>
          <w:i/>
          <w:iCs/>
        </w:rPr>
      </w:pPr>
      <w:r w:rsidRPr="00990D7A">
        <w:rPr>
          <w:i/>
          <w:iCs/>
          <w:szCs w:val="28"/>
        </w:rPr>
        <w:t>Еженедельный вестник «Туркменистан: события недели» №</w:t>
      </w:r>
      <w:r>
        <w:rPr>
          <w:i/>
          <w:iCs/>
          <w:szCs w:val="28"/>
        </w:rPr>
        <w:t>51</w:t>
      </w:r>
      <w:r w:rsidRPr="00990D7A">
        <w:rPr>
          <w:i/>
          <w:iCs/>
          <w:szCs w:val="28"/>
        </w:rPr>
        <w:t>,</w:t>
      </w:r>
      <w:r>
        <w:rPr>
          <w:i/>
          <w:iCs/>
          <w:szCs w:val="28"/>
        </w:rPr>
        <w:t>16</w:t>
      </w:r>
      <w:r w:rsidRPr="00990D7A">
        <w:rPr>
          <w:i/>
          <w:iCs/>
          <w:szCs w:val="28"/>
        </w:rPr>
        <w:t>-</w:t>
      </w:r>
      <w:r>
        <w:rPr>
          <w:i/>
          <w:iCs/>
          <w:szCs w:val="28"/>
        </w:rPr>
        <w:t>22</w:t>
      </w:r>
      <w:r w:rsidRPr="00990D7A">
        <w:rPr>
          <w:i/>
          <w:iCs/>
          <w:szCs w:val="28"/>
        </w:rPr>
        <w:t>.12.2013</w:t>
      </w:r>
    </w:p>
    <w:p w:rsidR="00C868FE" w:rsidRDefault="00C868FE" w:rsidP="00C868FE">
      <w:pPr>
        <w:pStyle w:val="6"/>
        <w:spacing w:before="0" w:after="0"/>
        <w:ind w:firstLine="851"/>
        <w:jc w:val="both"/>
        <w:rPr>
          <w:sz w:val="28"/>
          <w:szCs w:val="28"/>
        </w:rPr>
      </w:pPr>
    </w:p>
    <w:p w:rsidR="006129A5" w:rsidRPr="006129A5" w:rsidRDefault="00C868FE" w:rsidP="006129A5">
      <w:pPr>
        <w:ind w:firstLine="851"/>
        <w:jc w:val="both"/>
        <w:rPr>
          <w:b/>
          <w:bCs/>
          <w:szCs w:val="28"/>
        </w:rPr>
      </w:pPr>
      <w:r w:rsidRPr="006129A5">
        <w:rPr>
          <w:b/>
          <w:bCs/>
          <w:szCs w:val="28"/>
        </w:rPr>
        <w:t>2.</w:t>
      </w:r>
      <w:r w:rsidR="006129A5" w:rsidRPr="006129A5">
        <w:rPr>
          <w:b/>
          <w:bCs/>
          <w:szCs w:val="28"/>
        </w:rPr>
        <w:t>11</w:t>
      </w:r>
      <w:r w:rsidRPr="006129A5">
        <w:rPr>
          <w:b/>
          <w:bCs/>
          <w:szCs w:val="28"/>
        </w:rPr>
        <w:t xml:space="preserve">. </w:t>
      </w:r>
      <w:r w:rsidR="006129A5" w:rsidRPr="006129A5">
        <w:rPr>
          <w:b/>
          <w:bCs/>
          <w:szCs w:val="28"/>
        </w:rPr>
        <w:t>Обзор указов и постановлений.</w:t>
      </w:r>
    </w:p>
    <w:p w:rsidR="006129A5" w:rsidRPr="006129A5" w:rsidRDefault="006129A5" w:rsidP="006129A5">
      <w:pPr>
        <w:pStyle w:val="6"/>
        <w:spacing w:before="0" w:after="0"/>
        <w:ind w:firstLine="851"/>
        <w:jc w:val="both"/>
        <w:rPr>
          <w:sz w:val="28"/>
          <w:szCs w:val="28"/>
        </w:rPr>
      </w:pPr>
    </w:p>
    <w:p w:rsidR="006129A5" w:rsidRDefault="006129A5" w:rsidP="006129A5">
      <w:pPr>
        <w:pStyle w:val="6"/>
        <w:spacing w:before="0" w:after="0"/>
        <w:ind w:firstLine="851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- Президент Туркменистана подписал Указ «О создании исполнительного комитета по подготовке к 5-ым Азиатским </w:t>
      </w:r>
      <w:r w:rsidR="006E1EB1">
        <w:rPr>
          <w:b w:val="0"/>
          <w:bCs w:val="0"/>
          <w:sz w:val="28"/>
          <w:szCs w:val="28"/>
        </w:rPr>
        <w:t>играм».</w:t>
      </w:r>
    </w:p>
    <w:p w:rsidR="006E1EB1" w:rsidRDefault="006E1EB1" w:rsidP="006E1EB1"/>
    <w:p w:rsidR="006E1EB1" w:rsidRDefault="006E1EB1" w:rsidP="004D14E4">
      <w:pPr>
        <w:ind w:firstLine="851"/>
        <w:jc w:val="both"/>
        <w:rPr>
          <w:szCs w:val="28"/>
        </w:rPr>
      </w:pPr>
      <w:r>
        <w:t xml:space="preserve">- </w:t>
      </w:r>
      <w:r w:rsidRPr="006E1EB1">
        <w:rPr>
          <w:szCs w:val="28"/>
        </w:rPr>
        <w:t>Президент Туркменистана подписал Указ</w:t>
      </w:r>
      <w:r>
        <w:rPr>
          <w:szCs w:val="28"/>
        </w:rPr>
        <w:t xml:space="preserve"> о переносе выходного дня по случаю праздника Нового года с 29 декабря 2013 года на 31 декабря.</w:t>
      </w:r>
    </w:p>
    <w:p w:rsidR="006E1EB1" w:rsidRDefault="006E1EB1" w:rsidP="004D14E4">
      <w:pPr>
        <w:ind w:firstLine="851"/>
        <w:jc w:val="both"/>
        <w:rPr>
          <w:szCs w:val="28"/>
        </w:rPr>
      </w:pPr>
    </w:p>
    <w:p w:rsidR="006E1EB1" w:rsidRDefault="006E1EB1" w:rsidP="004D14E4">
      <w:pPr>
        <w:ind w:firstLine="851"/>
        <w:jc w:val="both"/>
        <w:rPr>
          <w:szCs w:val="28"/>
        </w:rPr>
      </w:pPr>
      <w:r>
        <w:rPr>
          <w:szCs w:val="28"/>
        </w:rPr>
        <w:t xml:space="preserve">- </w:t>
      </w:r>
      <w:r w:rsidRPr="006E1EB1">
        <w:rPr>
          <w:szCs w:val="28"/>
        </w:rPr>
        <w:t xml:space="preserve">Президент Туркменистана подписал </w:t>
      </w:r>
      <w:r>
        <w:rPr>
          <w:szCs w:val="28"/>
        </w:rPr>
        <w:t xml:space="preserve">Постановление, утвердив Положение об </w:t>
      </w:r>
      <w:r w:rsidRPr="006E1EB1">
        <w:rPr>
          <w:szCs w:val="28"/>
        </w:rPr>
        <w:t>исполнительно</w:t>
      </w:r>
      <w:r>
        <w:rPr>
          <w:szCs w:val="28"/>
        </w:rPr>
        <w:t>м</w:t>
      </w:r>
      <w:r w:rsidRPr="006E1EB1">
        <w:rPr>
          <w:szCs w:val="28"/>
        </w:rPr>
        <w:t xml:space="preserve"> комитет</w:t>
      </w:r>
      <w:r>
        <w:rPr>
          <w:szCs w:val="28"/>
        </w:rPr>
        <w:t>е</w:t>
      </w:r>
      <w:r w:rsidRPr="006E1EB1">
        <w:rPr>
          <w:szCs w:val="28"/>
        </w:rPr>
        <w:t xml:space="preserve"> по подготовке к 5-ым Азиатским играм </w:t>
      </w:r>
      <w:r>
        <w:rPr>
          <w:szCs w:val="28"/>
        </w:rPr>
        <w:t>и его структуру.</w:t>
      </w:r>
    </w:p>
    <w:p w:rsidR="006E1EB1" w:rsidRDefault="006E1EB1" w:rsidP="006E1EB1">
      <w:pPr>
        <w:ind w:firstLine="851"/>
        <w:rPr>
          <w:szCs w:val="28"/>
        </w:rPr>
      </w:pPr>
    </w:p>
    <w:p w:rsidR="006E1EB1" w:rsidRDefault="006E1EB1" w:rsidP="004D14E4">
      <w:pPr>
        <w:ind w:firstLine="851"/>
        <w:jc w:val="both"/>
        <w:rPr>
          <w:szCs w:val="28"/>
        </w:rPr>
      </w:pPr>
      <w:r>
        <w:rPr>
          <w:szCs w:val="28"/>
        </w:rPr>
        <w:t xml:space="preserve">- </w:t>
      </w:r>
      <w:r w:rsidRPr="006E1EB1">
        <w:rPr>
          <w:szCs w:val="28"/>
        </w:rPr>
        <w:t xml:space="preserve">Президент Туркменистана подписал </w:t>
      </w:r>
      <w:r>
        <w:rPr>
          <w:szCs w:val="28"/>
        </w:rPr>
        <w:t>Постановление, утвердив состав и Положение Организационного комитета 5 Азиатских игр в закрытых помещениях и по боевым искусствам.</w:t>
      </w:r>
    </w:p>
    <w:p w:rsidR="006E1EB1" w:rsidRDefault="006E1EB1" w:rsidP="006E1EB1">
      <w:pPr>
        <w:ind w:firstLine="851"/>
        <w:rPr>
          <w:szCs w:val="28"/>
        </w:rPr>
      </w:pPr>
    </w:p>
    <w:p w:rsidR="006E1EB1" w:rsidRDefault="006E1EB1" w:rsidP="004D14E4">
      <w:pPr>
        <w:ind w:firstLine="851"/>
        <w:jc w:val="both"/>
        <w:rPr>
          <w:szCs w:val="28"/>
        </w:rPr>
      </w:pPr>
      <w:r>
        <w:rPr>
          <w:szCs w:val="28"/>
        </w:rPr>
        <w:t xml:space="preserve">- </w:t>
      </w:r>
      <w:r w:rsidRPr="006E1EB1">
        <w:rPr>
          <w:szCs w:val="28"/>
        </w:rPr>
        <w:t xml:space="preserve">Президент Туркменистана подписал </w:t>
      </w:r>
      <w:r>
        <w:rPr>
          <w:szCs w:val="28"/>
        </w:rPr>
        <w:t>Постановление «О вопросах дипломатической службы Туркменистана».</w:t>
      </w:r>
    </w:p>
    <w:p w:rsidR="006E1EB1" w:rsidRDefault="006E1EB1" w:rsidP="004D14E4">
      <w:pPr>
        <w:ind w:firstLine="851"/>
        <w:jc w:val="both"/>
        <w:rPr>
          <w:szCs w:val="28"/>
        </w:rPr>
      </w:pPr>
    </w:p>
    <w:p w:rsidR="006E1EB1" w:rsidRDefault="006E1EB1" w:rsidP="004D14E4">
      <w:pPr>
        <w:ind w:firstLine="851"/>
        <w:jc w:val="both"/>
        <w:rPr>
          <w:szCs w:val="28"/>
        </w:rPr>
      </w:pPr>
      <w:r>
        <w:rPr>
          <w:szCs w:val="28"/>
        </w:rPr>
        <w:t xml:space="preserve">- </w:t>
      </w:r>
      <w:r w:rsidRPr="006E1EB1">
        <w:rPr>
          <w:szCs w:val="28"/>
        </w:rPr>
        <w:t xml:space="preserve">Президент Туркменистана подписал </w:t>
      </w:r>
      <w:r>
        <w:rPr>
          <w:szCs w:val="28"/>
        </w:rPr>
        <w:t>Постановление «О финансовых вопросах дипломатической службы Туркменистана».</w:t>
      </w:r>
    </w:p>
    <w:p w:rsidR="006E1EB1" w:rsidRDefault="006E1EB1" w:rsidP="004D14E4">
      <w:pPr>
        <w:ind w:firstLine="851"/>
        <w:jc w:val="both"/>
        <w:rPr>
          <w:szCs w:val="28"/>
        </w:rPr>
      </w:pPr>
    </w:p>
    <w:p w:rsidR="006E1EB1" w:rsidRDefault="004D14E4" w:rsidP="004D14E4">
      <w:pPr>
        <w:ind w:firstLine="851"/>
        <w:jc w:val="both"/>
        <w:rPr>
          <w:szCs w:val="28"/>
        </w:rPr>
      </w:pPr>
      <w:r>
        <w:rPr>
          <w:szCs w:val="28"/>
        </w:rPr>
        <w:t xml:space="preserve">- </w:t>
      </w:r>
      <w:r w:rsidRPr="006E1EB1">
        <w:rPr>
          <w:szCs w:val="28"/>
        </w:rPr>
        <w:t xml:space="preserve">Президент Туркменистана подписал </w:t>
      </w:r>
      <w:r>
        <w:rPr>
          <w:szCs w:val="28"/>
        </w:rPr>
        <w:t>Постановление, утвердив Положение  о лицензировании банковской деятельности и деятельности, связанной с драгоценными металлами и камнями.</w:t>
      </w:r>
    </w:p>
    <w:p w:rsidR="004D14E4" w:rsidRDefault="004D14E4" w:rsidP="004D14E4">
      <w:pPr>
        <w:ind w:firstLine="851"/>
        <w:jc w:val="both"/>
        <w:rPr>
          <w:szCs w:val="28"/>
        </w:rPr>
      </w:pPr>
      <w:r>
        <w:rPr>
          <w:szCs w:val="28"/>
        </w:rPr>
        <w:t xml:space="preserve">Центральному банку Туркменистана предписано совместно </w:t>
      </w:r>
      <w:r w:rsidR="00901AA5">
        <w:rPr>
          <w:szCs w:val="28"/>
        </w:rPr>
        <w:t xml:space="preserve">                 </w:t>
      </w:r>
      <w:r>
        <w:rPr>
          <w:szCs w:val="28"/>
        </w:rPr>
        <w:t xml:space="preserve">с Министерством экономики и развития Туркменистана, Министерством </w:t>
      </w:r>
      <w:r>
        <w:rPr>
          <w:szCs w:val="28"/>
        </w:rPr>
        <w:lastRenderedPageBreak/>
        <w:t>адалат Туркменистана подготовить и представить в Кабинет Министров Туркменистана предложения о внесении в законодательство изменений и дополнений, вытекающих из данного Постановления.</w:t>
      </w:r>
    </w:p>
    <w:p w:rsidR="004D14E4" w:rsidRDefault="004D14E4" w:rsidP="004D14E4">
      <w:pPr>
        <w:ind w:firstLine="851"/>
        <w:jc w:val="both"/>
        <w:rPr>
          <w:szCs w:val="28"/>
        </w:rPr>
      </w:pPr>
    </w:p>
    <w:p w:rsidR="004D14E4" w:rsidRDefault="004D14E4" w:rsidP="004D14E4">
      <w:pPr>
        <w:ind w:firstLine="851"/>
        <w:jc w:val="both"/>
        <w:rPr>
          <w:szCs w:val="28"/>
        </w:rPr>
      </w:pPr>
      <w:r>
        <w:rPr>
          <w:szCs w:val="28"/>
        </w:rPr>
        <w:t xml:space="preserve">- </w:t>
      </w:r>
      <w:r w:rsidR="00F65AE1">
        <w:rPr>
          <w:szCs w:val="28"/>
        </w:rPr>
        <w:t>Распоряжением Президента Туркменистана за ненадлежащее исполнение должностных обязанностей, недостатки, допущенные в работе, объявлены строгие выговоры:</w:t>
      </w:r>
    </w:p>
    <w:p w:rsidR="00F65AE1" w:rsidRDefault="00F65AE1" w:rsidP="004D14E4">
      <w:pPr>
        <w:ind w:firstLine="851"/>
        <w:jc w:val="both"/>
        <w:rPr>
          <w:szCs w:val="28"/>
        </w:rPr>
      </w:pPr>
      <w:r>
        <w:rPr>
          <w:szCs w:val="28"/>
        </w:rPr>
        <w:t>Председателю правления Центрального банка Туркменистана Джапарову Т.А.;</w:t>
      </w:r>
    </w:p>
    <w:p w:rsidR="00F65AE1" w:rsidRDefault="00F65AE1" w:rsidP="00F65AE1">
      <w:pPr>
        <w:ind w:firstLine="851"/>
        <w:jc w:val="both"/>
        <w:rPr>
          <w:szCs w:val="28"/>
        </w:rPr>
      </w:pPr>
      <w:r>
        <w:rPr>
          <w:szCs w:val="28"/>
        </w:rPr>
        <w:t>Председателю правления Государственного коммерческого банка Туркменистана «Туркменистан» Мырадову Г.А.;</w:t>
      </w:r>
    </w:p>
    <w:p w:rsidR="00F65AE1" w:rsidRDefault="00F65AE1" w:rsidP="00F65AE1">
      <w:pPr>
        <w:ind w:firstLine="851"/>
        <w:jc w:val="both"/>
        <w:rPr>
          <w:szCs w:val="28"/>
        </w:rPr>
      </w:pPr>
      <w:r>
        <w:rPr>
          <w:szCs w:val="28"/>
        </w:rPr>
        <w:t>Председателю правления Государственного банка внешнеэкономической деятельности Туркменистана Джепбарову Р.Д.;</w:t>
      </w:r>
    </w:p>
    <w:p w:rsidR="00F65AE1" w:rsidRDefault="00F65AE1" w:rsidP="00F65AE1">
      <w:pPr>
        <w:ind w:firstLine="851"/>
        <w:jc w:val="both"/>
        <w:rPr>
          <w:szCs w:val="28"/>
        </w:rPr>
      </w:pPr>
      <w:r>
        <w:rPr>
          <w:szCs w:val="28"/>
        </w:rPr>
        <w:t>Председателю правления Государственного коммерческого банка Туркменистана «Президентбанк» Сазакову Н.А.;</w:t>
      </w:r>
    </w:p>
    <w:p w:rsidR="00F65AE1" w:rsidRDefault="00F65AE1" w:rsidP="00CD4FCC">
      <w:pPr>
        <w:ind w:firstLine="851"/>
        <w:jc w:val="both"/>
        <w:rPr>
          <w:szCs w:val="28"/>
        </w:rPr>
      </w:pPr>
      <w:r>
        <w:rPr>
          <w:szCs w:val="28"/>
        </w:rPr>
        <w:t>Председателю правления Акционерно</w:t>
      </w:r>
      <w:r w:rsidR="00CD4FCC">
        <w:rPr>
          <w:szCs w:val="28"/>
        </w:rPr>
        <w:t>-</w:t>
      </w:r>
      <w:r>
        <w:rPr>
          <w:szCs w:val="28"/>
        </w:rPr>
        <w:t>коммерческого банка Туркменистана</w:t>
      </w:r>
      <w:r w:rsidR="00CD4FCC">
        <w:rPr>
          <w:szCs w:val="28"/>
        </w:rPr>
        <w:t xml:space="preserve"> «Сенагат» Мушшикову Г.М.;</w:t>
      </w:r>
    </w:p>
    <w:p w:rsidR="00CD4FCC" w:rsidRDefault="00CD4FCC" w:rsidP="00CD4FCC">
      <w:pPr>
        <w:ind w:firstLine="851"/>
        <w:jc w:val="both"/>
        <w:rPr>
          <w:szCs w:val="28"/>
        </w:rPr>
      </w:pPr>
      <w:r>
        <w:rPr>
          <w:szCs w:val="28"/>
        </w:rPr>
        <w:t>Председателю правления Международного акционерного банка Туркменистана «Гарагум» Бабаеву М.Х.;</w:t>
      </w:r>
    </w:p>
    <w:p w:rsidR="00CD4FCC" w:rsidRDefault="00CD4FCC" w:rsidP="00CD4FCC">
      <w:pPr>
        <w:ind w:firstLine="851"/>
        <w:jc w:val="both"/>
        <w:rPr>
          <w:szCs w:val="28"/>
        </w:rPr>
      </w:pPr>
      <w:r>
        <w:rPr>
          <w:szCs w:val="28"/>
        </w:rPr>
        <w:t>Председателю правления Государственного банка развития Туркменистана Байрамову С.А.;</w:t>
      </w:r>
    </w:p>
    <w:p w:rsidR="00CD4FCC" w:rsidRDefault="00CD4FCC" w:rsidP="00CD4FCC">
      <w:pPr>
        <w:ind w:firstLine="851"/>
        <w:jc w:val="both"/>
        <w:rPr>
          <w:szCs w:val="28"/>
        </w:rPr>
      </w:pPr>
      <w:r>
        <w:rPr>
          <w:szCs w:val="28"/>
        </w:rPr>
        <w:t>Председателю правления Государственного коммерческого банка Туркменистана «Халкбанк» Чуриеву Ч.Я.;</w:t>
      </w:r>
    </w:p>
    <w:p w:rsidR="00CD4FCC" w:rsidRDefault="00CD4FCC" w:rsidP="00CD4FCC">
      <w:pPr>
        <w:ind w:firstLine="851"/>
        <w:jc w:val="both"/>
        <w:rPr>
          <w:szCs w:val="28"/>
        </w:rPr>
      </w:pPr>
      <w:r>
        <w:rPr>
          <w:szCs w:val="28"/>
        </w:rPr>
        <w:t>Председателю правления Государственного коммерческого банка Туркменистана «Дайханбанк» Акмамедову Б.А.;</w:t>
      </w:r>
    </w:p>
    <w:p w:rsidR="00CD4FCC" w:rsidRDefault="00CD4FCC" w:rsidP="00CD4FCC">
      <w:pPr>
        <w:ind w:firstLine="851"/>
        <w:jc w:val="both"/>
        <w:rPr>
          <w:szCs w:val="28"/>
        </w:rPr>
      </w:pPr>
      <w:r>
        <w:rPr>
          <w:szCs w:val="28"/>
        </w:rPr>
        <w:t>Председателю правления Государственного коммерческого банка Туркменистана «Туркменбаши» Гылычдурдыеву А.О.</w:t>
      </w:r>
    </w:p>
    <w:p w:rsidR="00CD4FCC" w:rsidRDefault="005159D4" w:rsidP="00AD4926">
      <w:pPr>
        <w:ind w:firstLine="851"/>
        <w:jc w:val="both"/>
        <w:rPr>
          <w:szCs w:val="28"/>
        </w:rPr>
      </w:pPr>
      <w:r>
        <w:rPr>
          <w:szCs w:val="28"/>
        </w:rPr>
        <w:t xml:space="preserve">На расширенном заседании Кабинета Министров Туркменистана глава государства указал на недостатки в деятельности банков и, прежде всего, связанные с нецелевым использованием денежных средств. </w:t>
      </w:r>
      <w:r w:rsidR="00901AA5">
        <w:rPr>
          <w:szCs w:val="28"/>
        </w:rPr>
        <w:t xml:space="preserve">                  </w:t>
      </w:r>
      <w:r>
        <w:rPr>
          <w:szCs w:val="28"/>
        </w:rPr>
        <w:t xml:space="preserve">В частности, он отметил систематическое выделение в крупных размерах денежных премий руководителям и заместителям руководителей банков. </w:t>
      </w:r>
      <w:r w:rsidR="00901AA5">
        <w:rPr>
          <w:szCs w:val="28"/>
        </w:rPr>
        <w:t xml:space="preserve">      </w:t>
      </w:r>
      <w:r>
        <w:rPr>
          <w:szCs w:val="28"/>
        </w:rPr>
        <w:t>В соответствии с национальным законодательством, оценка работы руководителей, их поощрение либо порицание является прерогативой вышестоящего органа, а именно Кабинета Министров, сказал глава государства</w:t>
      </w:r>
      <w:r w:rsidR="00AD4926">
        <w:rPr>
          <w:szCs w:val="28"/>
        </w:rPr>
        <w:t>. Однако, несмотря на это к каждому празднику выделялись премии, что противоречит действующим правилам. В этой связи руководителям всех банков объявлены строгие выговоры. Глава государства также указал, что следует вернуть незаконно полученные денежные средства.</w:t>
      </w:r>
    </w:p>
    <w:p w:rsidR="00B20CAE" w:rsidRDefault="00B20CAE" w:rsidP="00B20CAE">
      <w:pPr>
        <w:jc w:val="both"/>
        <w:rPr>
          <w:i/>
          <w:iCs/>
        </w:rPr>
      </w:pPr>
      <w:r w:rsidRPr="00990D7A">
        <w:rPr>
          <w:i/>
          <w:iCs/>
          <w:szCs w:val="28"/>
        </w:rPr>
        <w:t>Еженедельный вестник «Туркменистан: события недели» №</w:t>
      </w:r>
      <w:r>
        <w:rPr>
          <w:i/>
          <w:iCs/>
          <w:szCs w:val="28"/>
        </w:rPr>
        <w:t>51</w:t>
      </w:r>
      <w:r w:rsidRPr="00990D7A">
        <w:rPr>
          <w:i/>
          <w:iCs/>
          <w:szCs w:val="28"/>
        </w:rPr>
        <w:t>,</w:t>
      </w:r>
      <w:r>
        <w:rPr>
          <w:i/>
          <w:iCs/>
          <w:szCs w:val="28"/>
        </w:rPr>
        <w:t>16</w:t>
      </w:r>
      <w:r w:rsidRPr="00990D7A">
        <w:rPr>
          <w:i/>
          <w:iCs/>
          <w:szCs w:val="28"/>
        </w:rPr>
        <w:t>-</w:t>
      </w:r>
      <w:r>
        <w:rPr>
          <w:i/>
          <w:iCs/>
          <w:szCs w:val="28"/>
        </w:rPr>
        <w:t>22</w:t>
      </w:r>
      <w:r w:rsidRPr="00990D7A">
        <w:rPr>
          <w:i/>
          <w:iCs/>
          <w:szCs w:val="28"/>
        </w:rPr>
        <w:t>.12.2013</w:t>
      </w:r>
    </w:p>
    <w:p w:rsidR="00B20CAE" w:rsidRDefault="00B20CAE" w:rsidP="006E1EB1">
      <w:pPr>
        <w:ind w:firstLine="851"/>
        <w:rPr>
          <w:szCs w:val="28"/>
        </w:rPr>
      </w:pPr>
    </w:p>
    <w:p w:rsidR="004B6785" w:rsidRDefault="004B6785" w:rsidP="006E1EB1">
      <w:pPr>
        <w:ind w:firstLine="851"/>
        <w:rPr>
          <w:szCs w:val="28"/>
        </w:rPr>
      </w:pPr>
    </w:p>
    <w:p w:rsidR="004B6785" w:rsidRDefault="004B6785" w:rsidP="006E1EB1">
      <w:pPr>
        <w:ind w:firstLine="851"/>
        <w:rPr>
          <w:szCs w:val="28"/>
        </w:rPr>
      </w:pPr>
    </w:p>
    <w:p w:rsidR="00B20CAE" w:rsidRDefault="00B20CAE" w:rsidP="00B20CAE">
      <w:pPr>
        <w:ind w:firstLine="851"/>
        <w:jc w:val="both"/>
        <w:rPr>
          <w:szCs w:val="28"/>
        </w:rPr>
      </w:pPr>
      <w:r w:rsidRPr="006129A5">
        <w:rPr>
          <w:b/>
          <w:bCs/>
          <w:szCs w:val="28"/>
        </w:rPr>
        <w:lastRenderedPageBreak/>
        <w:t>2.1</w:t>
      </w:r>
      <w:r>
        <w:rPr>
          <w:b/>
          <w:bCs/>
          <w:szCs w:val="28"/>
        </w:rPr>
        <w:t>2</w:t>
      </w:r>
      <w:r w:rsidRPr="006129A5">
        <w:rPr>
          <w:b/>
          <w:bCs/>
          <w:szCs w:val="28"/>
        </w:rPr>
        <w:t>.</w:t>
      </w:r>
      <w:r>
        <w:rPr>
          <w:b/>
          <w:bCs/>
          <w:szCs w:val="28"/>
        </w:rPr>
        <w:t xml:space="preserve"> Очередной новый «Боинг» с эмблемой туркменского «лачина».</w:t>
      </w:r>
    </w:p>
    <w:p w:rsidR="00B20CAE" w:rsidRDefault="00B20CAE" w:rsidP="006E1EB1">
      <w:pPr>
        <w:ind w:firstLine="851"/>
        <w:rPr>
          <w:szCs w:val="28"/>
        </w:rPr>
      </w:pPr>
    </w:p>
    <w:p w:rsidR="00C868FE" w:rsidRPr="006E1EB1" w:rsidRDefault="00B20CAE" w:rsidP="00D35684">
      <w:pPr>
        <w:ind w:firstLine="851"/>
        <w:jc w:val="both"/>
        <w:rPr>
          <w:szCs w:val="28"/>
        </w:rPr>
      </w:pPr>
      <w:r>
        <w:rPr>
          <w:szCs w:val="28"/>
        </w:rPr>
        <w:t xml:space="preserve">Флотилию авиалайнеров новейшей модификации Государственной национальной </w:t>
      </w:r>
      <w:r w:rsidR="00D35684">
        <w:rPr>
          <w:szCs w:val="28"/>
        </w:rPr>
        <w:t xml:space="preserve">службы «Туркменховаеллары» пополнило очередное современное воздушное судно всемирно известной американской корпорации «Боинг». Новый самолет «Боинг 737-800» приземлился </w:t>
      </w:r>
      <w:r w:rsidR="00901AA5">
        <w:rPr>
          <w:szCs w:val="28"/>
        </w:rPr>
        <w:t xml:space="preserve">                </w:t>
      </w:r>
      <w:r w:rsidR="00D35684">
        <w:rPr>
          <w:szCs w:val="28"/>
        </w:rPr>
        <w:t>в Международном аэропорту Ашхабада, став третьей крылатой машиной, построенной в этом году в США по заказу Туркменистана. Характеристики самолета: вместимость-160 пассажиров, дальность полета 5400 км, крейсерская скорость-850 км в час.</w:t>
      </w:r>
    </w:p>
    <w:p w:rsidR="00D35684" w:rsidRDefault="00D35684" w:rsidP="00D35684">
      <w:pPr>
        <w:jc w:val="both"/>
        <w:rPr>
          <w:i/>
          <w:iCs/>
        </w:rPr>
      </w:pPr>
      <w:r w:rsidRPr="00990D7A">
        <w:rPr>
          <w:i/>
          <w:iCs/>
          <w:szCs w:val="28"/>
        </w:rPr>
        <w:t>Еженедельный вестник «Туркменистан: события недели» №</w:t>
      </w:r>
      <w:r>
        <w:rPr>
          <w:i/>
          <w:iCs/>
          <w:szCs w:val="28"/>
        </w:rPr>
        <w:t>51</w:t>
      </w:r>
      <w:r w:rsidRPr="00990D7A">
        <w:rPr>
          <w:i/>
          <w:iCs/>
          <w:szCs w:val="28"/>
        </w:rPr>
        <w:t>,</w:t>
      </w:r>
      <w:r>
        <w:rPr>
          <w:i/>
          <w:iCs/>
          <w:szCs w:val="28"/>
        </w:rPr>
        <w:t>16</w:t>
      </w:r>
      <w:r w:rsidRPr="00990D7A">
        <w:rPr>
          <w:i/>
          <w:iCs/>
          <w:szCs w:val="28"/>
        </w:rPr>
        <w:t>-</w:t>
      </w:r>
      <w:r>
        <w:rPr>
          <w:i/>
          <w:iCs/>
          <w:szCs w:val="28"/>
        </w:rPr>
        <w:t>22</w:t>
      </w:r>
      <w:r w:rsidRPr="00990D7A">
        <w:rPr>
          <w:i/>
          <w:iCs/>
          <w:szCs w:val="28"/>
        </w:rPr>
        <w:t>.12.2013</w:t>
      </w:r>
    </w:p>
    <w:p w:rsidR="00C868FE" w:rsidRDefault="00C868FE" w:rsidP="00C868FE"/>
    <w:p w:rsidR="00287399" w:rsidRPr="00AE2D10" w:rsidRDefault="00287399" w:rsidP="00287399">
      <w:pPr>
        <w:ind w:firstLine="851"/>
        <w:jc w:val="both"/>
        <w:rPr>
          <w:b/>
          <w:bCs/>
          <w:szCs w:val="28"/>
        </w:rPr>
      </w:pPr>
      <w:r>
        <w:rPr>
          <w:b/>
          <w:bCs/>
          <w:szCs w:val="28"/>
        </w:rPr>
        <w:t>2</w:t>
      </w:r>
      <w:r w:rsidRPr="00AE2D10">
        <w:rPr>
          <w:b/>
          <w:bCs/>
          <w:szCs w:val="28"/>
        </w:rPr>
        <w:t>.</w:t>
      </w:r>
      <w:r w:rsidR="009F6709">
        <w:rPr>
          <w:b/>
          <w:bCs/>
          <w:szCs w:val="28"/>
        </w:rPr>
        <w:t>1</w:t>
      </w:r>
      <w:r>
        <w:rPr>
          <w:b/>
          <w:bCs/>
          <w:szCs w:val="28"/>
        </w:rPr>
        <w:t>3</w:t>
      </w:r>
      <w:r w:rsidRPr="00AE2D10">
        <w:rPr>
          <w:b/>
          <w:bCs/>
          <w:szCs w:val="28"/>
        </w:rPr>
        <w:t>. Биржевые новости.</w:t>
      </w:r>
    </w:p>
    <w:p w:rsidR="00287399" w:rsidRPr="00D960C2" w:rsidRDefault="00287399" w:rsidP="00287399"/>
    <w:p w:rsidR="00287399" w:rsidRDefault="00287399" w:rsidP="00287399">
      <w:pPr>
        <w:ind w:firstLine="851"/>
        <w:jc w:val="both"/>
        <w:rPr>
          <w:szCs w:val="28"/>
        </w:rPr>
      </w:pPr>
      <w:r>
        <w:rPr>
          <w:szCs w:val="28"/>
        </w:rPr>
        <w:t xml:space="preserve">На минувшей неделе на торгах Государственной товарно-сырьевой биржи Туркменистана зарегистрировано </w:t>
      </w:r>
      <w:r>
        <w:rPr>
          <w:szCs w:val="28"/>
        </w:rPr>
        <w:t>60</w:t>
      </w:r>
      <w:r>
        <w:rPr>
          <w:szCs w:val="28"/>
        </w:rPr>
        <w:t xml:space="preserve"> сделок.</w:t>
      </w:r>
    </w:p>
    <w:p w:rsidR="00287399" w:rsidRDefault="00287399" w:rsidP="009A0E7B">
      <w:pPr>
        <w:ind w:firstLine="851"/>
        <w:jc w:val="both"/>
        <w:rPr>
          <w:szCs w:val="28"/>
        </w:rPr>
      </w:pPr>
      <w:r>
        <w:rPr>
          <w:szCs w:val="28"/>
        </w:rPr>
        <w:t xml:space="preserve">За иностранную валюту предприниматели из </w:t>
      </w:r>
      <w:r>
        <w:rPr>
          <w:szCs w:val="28"/>
        </w:rPr>
        <w:t xml:space="preserve">России, </w:t>
      </w:r>
      <w:r w:rsidR="009E0AB3">
        <w:rPr>
          <w:szCs w:val="28"/>
        </w:rPr>
        <w:t xml:space="preserve">Швейцарии, </w:t>
      </w:r>
      <w:r>
        <w:rPr>
          <w:szCs w:val="28"/>
        </w:rPr>
        <w:t>ОАЭ, Турции</w:t>
      </w:r>
      <w:r w:rsidR="009E0AB3">
        <w:rPr>
          <w:szCs w:val="28"/>
        </w:rPr>
        <w:t xml:space="preserve"> и</w:t>
      </w:r>
      <w:r>
        <w:rPr>
          <w:szCs w:val="28"/>
        </w:rPr>
        <w:t xml:space="preserve"> Афганистана закупили </w:t>
      </w:r>
      <w:r w:rsidR="009E0AB3">
        <w:rPr>
          <w:szCs w:val="28"/>
        </w:rPr>
        <w:t>, полипропилен</w:t>
      </w:r>
      <w:r>
        <w:rPr>
          <w:szCs w:val="28"/>
        </w:rPr>
        <w:t xml:space="preserve">, гидроочищенное дизельное топливо, </w:t>
      </w:r>
      <w:r w:rsidR="009E0AB3">
        <w:rPr>
          <w:szCs w:val="28"/>
        </w:rPr>
        <w:t>суммарный</w:t>
      </w:r>
      <w:r>
        <w:rPr>
          <w:szCs w:val="28"/>
        </w:rPr>
        <w:t xml:space="preserve"> нефтяной кокс, </w:t>
      </w:r>
      <w:r w:rsidR="009E0AB3">
        <w:rPr>
          <w:szCs w:val="28"/>
        </w:rPr>
        <w:t>дизельное топливо, гач,</w:t>
      </w:r>
      <w:r>
        <w:rPr>
          <w:szCs w:val="28"/>
        </w:rPr>
        <w:t xml:space="preserve">произведенные на Туркменбашинском комплексе НПЗ. Технический йод </w:t>
      </w:r>
      <w:r w:rsidR="009E0AB3">
        <w:rPr>
          <w:szCs w:val="28"/>
        </w:rPr>
        <w:t>марки «А»(ГК «Туркменхимия»)</w:t>
      </w:r>
      <w:r>
        <w:rPr>
          <w:szCs w:val="28"/>
        </w:rPr>
        <w:t xml:space="preserve">стал предметом сделок бизнесменов </w:t>
      </w:r>
      <w:r w:rsidR="00901AA5">
        <w:rPr>
          <w:szCs w:val="28"/>
        </w:rPr>
        <w:t xml:space="preserve">             </w:t>
      </w:r>
      <w:r>
        <w:rPr>
          <w:szCs w:val="28"/>
        </w:rPr>
        <w:t xml:space="preserve">из </w:t>
      </w:r>
      <w:r w:rsidR="009E0AB3">
        <w:rPr>
          <w:szCs w:val="28"/>
        </w:rPr>
        <w:t xml:space="preserve">Китая, а предприниматели из ОАЭ приобрели полимерные заготовки </w:t>
      </w:r>
      <w:r w:rsidR="00901AA5">
        <w:rPr>
          <w:szCs w:val="28"/>
        </w:rPr>
        <w:t xml:space="preserve">      </w:t>
      </w:r>
      <w:r w:rsidR="009E0AB3">
        <w:rPr>
          <w:szCs w:val="28"/>
        </w:rPr>
        <w:t>для производства пластиковых бутылок</w:t>
      </w:r>
      <w:r>
        <w:rPr>
          <w:szCs w:val="28"/>
        </w:rPr>
        <w:t>.</w:t>
      </w:r>
      <w:r w:rsidR="009E0AB3">
        <w:rPr>
          <w:szCs w:val="28"/>
        </w:rPr>
        <w:t xml:space="preserve"> </w:t>
      </w:r>
      <w:r>
        <w:rPr>
          <w:szCs w:val="28"/>
        </w:rPr>
        <w:t>Помимо этого, за иностранную валюту</w:t>
      </w:r>
      <w:r w:rsidRPr="00E957E2">
        <w:rPr>
          <w:szCs w:val="28"/>
        </w:rPr>
        <w:t xml:space="preserve"> </w:t>
      </w:r>
      <w:r>
        <w:rPr>
          <w:szCs w:val="28"/>
        </w:rPr>
        <w:t xml:space="preserve">были реализованы </w:t>
      </w:r>
      <w:r w:rsidR="009E0AB3">
        <w:rPr>
          <w:szCs w:val="28"/>
        </w:rPr>
        <w:t xml:space="preserve">продовольственная пшеница, </w:t>
      </w:r>
      <w:r w:rsidR="009E0AB3">
        <w:rPr>
          <w:szCs w:val="28"/>
        </w:rPr>
        <w:t>пряжа</w:t>
      </w:r>
      <w:r w:rsidR="009E0AB3">
        <w:rPr>
          <w:szCs w:val="28"/>
        </w:rPr>
        <w:t xml:space="preserve"> </w:t>
      </w:r>
      <w:r>
        <w:rPr>
          <w:szCs w:val="28"/>
        </w:rPr>
        <w:t xml:space="preserve">хлопчатобумажная, </w:t>
      </w:r>
      <w:r w:rsidR="009E0AB3">
        <w:rPr>
          <w:szCs w:val="28"/>
        </w:rPr>
        <w:t>хлопок-волокно</w:t>
      </w:r>
      <w:r w:rsidR="009E0AB3">
        <w:rPr>
          <w:szCs w:val="28"/>
        </w:rPr>
        <w:t>, линт и шрот</w:t>
      </w:r>
      <w:r>
        <w:rPr>
          <w:szCs w:val="28"/>
        </w:rPr>
        <w:t xml:space="preserve"> хлопков</w:t>
      </w:r>
      <w:r w:rsidR="009E0AB3">
        <w:rPr>
          <w:szCs w:val="28"/>
        </w:rPr>
        <w:t>ый,</w:t>
      </w:r>
      <w:r>
        <w:rPr>
          <w:szCs w:val="28"/>
        </w:rPr>
        <w:t xml:space="preserve"> </w:t>
      </w:r>
      <w:r w:rsidR="009E0AB3">
        <w:rPr>
          <w:szCs w:val="28"/>
        </w:rPr>
        <w:t>чрева бараньи и козьи, киповые упаковочные отходы.</w:t>
      </w:r>
      <w:r>
        <w:rPr>
          <w:szCs w:val="28"/>
        </w:rPr>
        <w:t xml:space="preserve"> Страны-покупатели: </w:t>
      </w:r>
      <w:r w:rsidR="009E0AB3">
        <w:rPr>
          <w:szCs w:val="28"/>
        </w:rPr>
        <w:t xml:space="preserve">Россия, Великобритания, </w:t>
      </w:r>
      <w:r>
        <w:rPr>
          <w:szCs w:val="28"/>
        </w:rPr>
        <w:t xml:space="preserve">Швейцария, </w:t>
      </w:r>
      <w:r w:rsidR="009A0E7B">
        <w:rPr>
          <w:szCs w:val="28"/>
        </w:rPr>
        <w:t xml:space="preserve">Китай, ОАЭ, </w:t>
      </w:r>
      <w:r w:rsidR="009A0E7B">
        <w:rPr>
          <w:szCs w:val="28"/>
        </w:rPr>
        <w:t>Турция</w:t>
      </w:r>
      <w:r w:rsidR="009A0E7B">
        <w:rPr>
          <w:szCs w:val="28"/>
        </w:rPr>
        <w:t xml:space="preserve">, </w:t>
      </w:r>
      <w:r>
        <w:rPr>
          <w:szCs w:val="28"/>
        </w:rPr>
        <w:t xml:space="preserve">Сингапур, </w:t>
      </w:r>
      <w:r w:rsidR="009A0E7B">
        <w:rPr>
          <w:szCs w:val="28"/>
        </w:rPr>
        <w:t>Афганистан.</w:t>
      </w:r>
      <w:r>
        <w:rPr>
          <w:szCs w:val="28"/>
        </w:rPr>
        <w:t xml:space="preserve"> Общая сумма сделок составила </w:t>
      </w:r>
      <w:r w:rsidR="009A0E7B">
        <w:rPr>
          <w:szCs w:val="28"/>
        </w:rPr>
        <w:t>более</w:t>
      </w:r>
      <w:r>
        <w:rPr>
          <w:szCs w:val="28"/>
        </w:rPr>
        <w:t xml:space="preserve"> </w:t>
      </w:r>
      <w:r w:rsidR="009A0E7B">
        <w:rPr>
          <w:szCs w:val="28"/>
        </w:rPr>
        <w:t>72</w:t>
      </w:r>
      <w:r>
        <w:rPr>
          <w:szCs w:val="28"/>
        </w:rPr>
        <w:t xml:space="preserve"> миллионов </w:t>
      </w:r>
      <w:r w:rsidR="009A0E7B">
        <w:rPr>
          <w:szCs w:val="28"/>
        </w:rPr>
        <w:t>661</w:t>
      </w:r>
      <w:r>
        <w:rPr>
          <w:szCs w:val="28"/>
        </w:rPr>
        <w:t xml:space="preserve"> тысяч</w:t>
      </w:r>
      <w:r w:rsidR="009A0E7B">
        <w:rPr>
          <w:szCs w:val="28"/>
        </w:rPr>
        <w:t>и</w:t>
      </w:r>
      <w:r>
        <w:rPr>
          <w:szCs w:val="28"/>
        </w:rPr>
        <w:t xml:space="preserve"> долларов США.</w:t>
      </w:r>
    </w:p>
    <w:p w:rsidR="00287399" w:rsidRDefault="00287399" w:rsidP="009A0E7B">
      <w:pPr>
        <w:ind w:firstLine="851"/>
        <w:jc w:val="both"/>
        <w:rPr>
          <w:szCs w:val="28"/>
        </w:rPr>
      </w:pPr>
      <w:r>
        <w:rPr>
          <w:szCs w:val="28"/>
        </w:rPr>
        <w:t xml:space="preserve">За депозитные манатные средства представители деловых кругов </w:t>
      </w:r>
      <w:r w:rsidR="009A0E7B">
        <w:rPr>
          <w:szCs w:val="28"/>
        </w:rPr>
        <w:t>США</w:t>
      </w:r>
      <w:r>
        <w:rPr>
          <w:szCs w:val="28"/>
        </w:rPr>
        <w:t xml:space="preserve">, Великобритании, </w:t>
      </w:r>
      <w:r w:rsidR="009A0E7B">
        <w:rPr>
          <w:szCs w:val="28"/>
        </w:rPr>
        <w:t xml:space="preserve">ОАЭ, </w:t>
      </w:r>
      <w:r>
        <w:rPr>
          <w:szCs w:val="28"/>
        </w:rPr>
        <w:t xml:space="preserve">Турции, </w:t>
      </w:r>
      <w:r w:rsidR="009A0E7B">
        <w:rPr>
          <w:szCs w:val="28"/>
        </w:rPr>
        <w:t xml:space="preserve">Словакии, </w:t>
      </w:r>
      <w:r>
        <w:rPr>
          <w:szCs w:val="28"/>
        </w:rPr>
        <w:t>И</w:t>
      </w:r>
      <w:r w:rsidR="009A0E7B">
        <w:rPr>
          <w:szCs w:val="28"/>
        </w:rPr>
        <w:t>рана, Афга</w:t>
      </w:r>
      <w:r>
        <w:rPr>
          <w:szCs w:val="28"/>
        </w:rPr>
        <w:t>ни</w:t>
      </w:r>
      <w:r w:rsidR="009A0E7B">
        <w:rPr>
          <w:szCs w:val="28"/>
        </w:rPr>
        <w:t>стана, Укра</w:t>
      </w:r>
      <w:r>
        <w:rPr>
          <w:szCs w:val="28"/>
        </w:rPr>
        <w:t>и</w:t>
      </w:r>
      <w:r w:rsidR="009A0E7B">
        <w:rPr>
          <w:szCs w:val="28"/>
        </w:rPr>
        <w:t>ны,</w:t>
      </w:r>
      <w:r>
        <w:rPr>
          <w:szCs w:val="28"/>
        </w:rPr>
        <w:t xml:space="preserve"> </w:t>
      </w:r>
      <w:r w:rsidR="009A0E7B">
        <w:rPr>
          <w:szCs w:val="28"/>
        </w:rPr>
        <w:t>Кыргыз</w:t>
      </w:r>
      <w:r>
        <w:rPr>
          <w:szCs w:val="28"/>
        </w:rPr>
        <w:t xml:space="preserve">стана закупили </w:t>
      </w:r>
      <w:r w:rsidR="009A0E7B">
        <w:rPr>
          <w:szCs w:val="28"/>
        </w:rPr>
        <w:t>масло хлопковое и подсолнеч</w:t>
      </w:r>
      <w:r>
        <w:rPr>
          <w:szCs w:val="28"/>
        </w:rPr>
        <w:t xml:space="preserve">ное </w:t>
      </w:r>
      <w:r w:rsidR="009A0E7B">
        <w:rPr>
          <w:szCs w:val="28"/>
        </w:rPr>
        <w:t xml:space="preserve">рафинированное, автомобильную технику, трансформаторы, </w:t>
      </w:r>
      <w:r w:rsidR="009A0E7B">
        <w:rPr>
          <w:szCs w:val="28"/>
        </w:rPr>
        <w:t>пряжу</w:t>
      </w:r>
      <w:r w:rsidR="009A0E7B">
        <w:rPr>
          <w:szCs w:val="28"/>
        </w:rPr>
        <w:t xml:space="preserve"> </w:t>
      </w:r>
      <w:r>
        <w:rPr>
          <w:szCs w:val="28"/>
        </w:rPr>
        <w:t xml:space="preserve">хлопчатобумажную, </w:t>
      </w:r>
      <w:r w:rsidR="009A0E7B">
        <w:rPr>
          <w:szCs w:val="28"/>
        </w:rPr>
        <w:t>шелк-сырец, шрот</w:t>
      </w:r>
      <w:r>
        <w:rPr>
          <w:szCs w:val="28"/>
        </w:rPr>
        <w:t xml:space="preserve"> хлопковый на общую сумму </w:t>
      </w:r>
      <w:r w:rsidR="00901AA5">
        <w:rPr>
          <w:szCs w:val="28"/>
        </w:rPr>
        <w:t xml:space="preserve">       </w:t>
      </w:r>
      <w:r w:rsidR="009A0E7B">
        <w:rPr>
          <w:szCs w:val="28"/>
        </w:rPr>
        <w:t>свыше</w:t>
      </w:r>
      <w:r>
        <w:rPr>
          <w:szCs w:val="28"/>
        </w:rPr>
        <w:t xml:space="preserve"> </w:t>
      </w:r>
      <w:r w:rsidR="009A0E7B">
        <w:rPr>
          <w:szCs w:val="28"/>
        </w:rPr>
        <w:t>10</w:t>
      </w:r>
      <w:r>
        <w:rPr>
          <w:szCs w:val="28"/>
        </w:rPr>
        <w:t xml:space="preserve"> миллионов </w:t>
      </w:r>
      <w:r w:rsidR="009A0E7B">
        <w:rPr>
          <w:szCs w:val="28"/>
        </w:rPr>
        <w:t xml:space="preserve">268 тысяч </w:t>
      </w:r>
      <w:r>
        <w:rPr>
          <w:szCs w:val="28"/>
        </w:rPr>
        <w:t xml:space="preserve">манатов. </w:t>
      </w:r>
    </w:p>
    <w:p w:rsidR="00287399" w:rsidRDefault="00287399" w:rsidP="009F6709">
      <w:pPr>
        <w:ind w:firstLine="851"/>
        <w:jc w:val="both"/>
        <w:rPr>
          <w:szCs w:val="28"/>
        </w:rPr>
      </w:pPr>
      <w:r>
        <w:rPr>
          <w:szCs w:val="28"/>
        </w:rPr>
        <w:t xml:space="preserve">На внутренний рынок отечественные предприниматели </w:t>
      </w:r>
      <w:r w:rsidR="009A0E7B">
        <w:rPr>
          <w:szCs w:val="28"/>
        </w:rPr>
        <w:t>приобрели автомобильную технику</w:t>
      </w:r>
      <w:r>
        <w:rPr>
          <w:szCs w:val="28"/>
        </w:rPr>
        <w:t xml:space="preserve"> на сумму </w:t>
      </w:r>
      <w:r w:rsidR="009A0E7B">
        <w:rPr>
          <w:szCs w:val="28"/>
        </w:rPr>
        <w:t>более</w:t>
      </w:r>
      <w:r>
        <w:rPr>
          <w:szCs w:val="28"/>
        </w:rPr>
        <w:t xml:space="preserve"> </w:t>
      </w:r>
      <w:r w:rsidR="009A0E7B">
        <w:rPr>
          <w:szCs w:val="28"/>
        </w:rPr>
        <w:t>1</w:t>
      </w:r>
      <w:r>
        <w:rPr>
          <w:szCs w:val="28"/>
        </w:rPr>
        <w:t>7 тысяч манатов.</w:t>
      </w:r>
    </w:p>
    <w:p w:rsidR="009F6709" w:rsidRDefault="009F6709" w:rsidP="009F6709">
      <w:pPr>
        <w:jc w:val="both"/>
        <w:rPr>
          <w:i/>
          <w:iCs/>
        </w:rPr>
      </w:pPr>
      <w:r w:rsidRPr="00990D7A">
        <w:rPr>
          <w:i/>
          <w:iCs/>
          <w:szCs w:val="28"/>
        </w:rPr>
        <w:t>Еженедельный вестник «Туркменистан: события недели» №</w:t>
      </w:r>
      <w:r>
        <w:rPr>
          <w:i/>
          <w:iCs/>
          <w:szCs w:val="28"/>
        </w:rPr>
        <w:t>51</w:t>
      </w:r>
      <w:r w:rsidRPr="00990D7A">
        <w:rPr>
          <w:i/>
          <w:iCs/>
          <w:szCs w:val="28"/>
        </w:rPr>
        <w:t>,</w:t>
      </w:r>
      <w:r>
        <w:rPr>
          <w:i/>
          <w:iCs/>
          <w:szCs w:val="28"/>
        </w:rPr>
        <w:t>16</w:t>
      </w:r>
      <w:r w:rsidRPr="00990D7A">
        <w:rPr>
          <w:i/>
          <w:iCs/>
          <w:szCs w:val="28"/>
        </w:rPr>
        <w:t>-</w:t>
      </w:r>
      <w:r>
        <w:rPr>
          <w:i/>
          <w:iCs/>
          <w:szCs w:val="28"/>
        </w:rPr>
        <w:t>22</w:t>
      </w:r>
      <w:r w:rsidRPr="00990D7A">
        <w:rPr>
          <w:i/>
          <w:iCs/>
          <w:szCs w:val="28"/>
        </w:rPr>
        <w:t>.12.2013</w:t>
      </w:r>
    </w:p>
    <w:p w:rsidR="009F6709" w:rsidRDefault="009F6709" w:rsidP="009F6709">
      <w:pPr>
        <w:jc w:val="both"/>
        <w:rPr>
          <w:szCs w:val="28"/>
        </w:rPr>
      </w:pPr>
    </w:p>
    <w:p w:rsidR="009F6709" w:rsidRPr="00990D7A" w:rsidRDefault="009F6709" w:rsidP="009F6709">
      <w:pPr>
        <w:ind w:firstLine="851"/>
        <w:jc w:val="both"/>
        <w:rPr>
          <w:i/>
          <w:iCs/>
          <w:szCs w:val="28"/>
        </w:rPr>
      </w:pPr>
      <w:r w:rsidRPr="009F6709">
        <w:rPr>
          <w:b/>
          <w:bCs/>
        </w:rPr>
        <w:t>2.14.</w:t>
      </w:r>
      <w:r>
        <w:rPr>
          <w:b/>
          <w:bCs/>
        </w:rPr>
        <w:t xml:space="preserve"> Обзор указов и постановлений.</w:t>
      </w:r>
    </w:p>
    <w:p w:rsidR="00D35684" w:rsidRPr="009F6709" w:rsidRDefault="00D35684" w:rsidP="00287399">
      <w:pPr>
        <w:ind w:firstLine="851"/>
        <w:rPr>
          <w:b/>
          <w:bCs/>
        </w:rPr>
      </w:pPr>
    </w:p>
    <w:p w:rsidR="00A27011" w:rsidRPr="00A27011" w:rsidRDefault="009F6709" w:rsidP="00A27011">
      <w:pPr>
        <w:pStyle w:val="6"/>
        <w:spacing w:before="0" w:after="0"/>
        <w:ind w:firstLine="851"/>
        <w:jc w:val="both"/>
        <w:rPr>
          <w:rFonts w:asciiTheme="majorBidi" w:hAnsiTheme="majorBidi" w:cstheme="majorBidi"/>
          <w:szCs w:val="28"/>
        </w:rPr>
      </w:pPr>
      <w:r>
        <w:rPr>
          <w:rFonts w:asciiTheme="majorBidi" w:hAnsiTheme="majorBidi" w:cstheme="majorBidi"/>
          <w:b w:val="0"/>
          <w:bCs w:val="0"/>
          <w:sz w:val="28"/>
          <w:szCs w:val="28"/>
        </w:rPr>
        <w:t xml:space="preserve">- Президент Туркменистана Гурбангулы Бердымухамедов подписал ряд Законов Туркменистана: «О военном положении», «О порядке </w:t>
      </w:r>
      <w:r>
        <w:rPr>
          <w:rFonts w:asciiTheme="majorBidi" w:hAnsiTheme="majorBidi" w:cstheme="majorBidi"/>
          <w:b w:val="0"/>
          <w:bCs w:val="0"/>
          <w:sz w:val="28"/>
          <w:szCs w:val="28"/>
        </w:rPr>
        <w:lastRenderedPageBreak/>
        <w:t>применения Кодекса Туркменистана об административных правонарушениях», «</w:t>
      </w:r>
      <w:r w:rsidR="00A27011">
        <w:rPr>
          <w:rFonts w:asciiTheme="majorBidi" w:hAnsiTheme="majorBidi" w:cstheme="majorBidi"/>
          <w:b w:val="0"/>
          <w:bCs w:val="0"/>
          <w:sz w:val="28"/>
          <w:szCs w:val="28"/>
        </w:rPr>
        <w:t>О разгосударствлении и приватизации государственного имущества», «О сертификации», «Об охране здоровья граждан от воздействия табачного дыма и последствий потребления табачных изделий», «О внесении и</w:t>
      </w:r>
      <w:r>
        <w:rPr>
          <w:rFonts w:asciiTheme="majorBidi" w:hAnsiTheme="majorBidi" w:cstheme="majorBidi"/>
          <w:b w:val="0"/>
          <w:bCs w:val="0"/>
          <w:sz w:val="28"/>
          <w:szCs w:val="28"/>
        </w:rPr>
        <w:t>з</w:t>
      </w:r>
      <w:r w:rsidR="00A27011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менений и дополнений в Закон Туркменистана «О государственном пенсионном страховании», </w:t>
      </w:r>
      <w:r w:rsidR="00A27011">
        <w:rPr>
          <w:rFonts w:asciiTheme="majorBidi" w:hAnsiTheme="majorBidi" w:cstheme="majorBidi"/>
          <w:b w:val="0"/>
          <w:bCs w:val="0"/>
          <w:sz w:val="28"/>
          <w:szCs w:val="28"/>
        </w:rPr>
        <w:t>«О внесении изменений и дополнений в Закон Туркменистана</w:t>
      </w:r>
      <w:r w:rsidR="00A27011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 «О Меджлисе Туркменистана».</w:t>
      </w:r>
    </w:p>
    <w:p w:rsidR="00A27011" w:rsidRPr="00A27011" w:rsidRDefault="00A27011" w:rsidP="00A27011">
      <w:pPr>
        <w:pStyle w:val="6"/>
        <w:spacing w:before="0" w:after="0"/>
        <w:ind w:firstLine="851"/>
        <w:jc w:val="both"/>
        <w:rPr>
          <w:rFonts w:asciiTheme="majorBidi" w:hAnsiTheme="majorBidi" w:cstheme="majorBidi"/>
          <w:szCs w:val="28"/>
        </w:rPr>
      </w:pPr>
    </w:p>
    <w:p w:rsidR="00A27011" w:rsidRDefault="00A27011" w:rsidP="00E70B1F">
      <w:pPr>
        <w:pStyle w:val="6"/>
        <w:spacing w:before="0" w:after="0"/>
        <w:ind w:firstLine="851"/>
        <w:jc w:val="both"/>
        <w:rPr>
          <w:rFonts w:asciiTheme="majorBidi" w:hAnsiTheme="majorBidi" w:cstheme="majorBidi"/>
          <w:b w:val="0"/>
          <w:bCs w:val="0"/>
          <w:sz w:val="28"/>
          <w:szCs w:val="28"/>
        </w:rPr>
      </w:pPr>
      <w:r>
        <w:rPr>
          <w:rFonts w:asciiTheme="majorBidi" w:hAnsiTheme="majorBidi" w:cstheme="majorBidi"/>
          <w:b w:val="0"/>
          <w:bCs w:val="0"/>
          <w:sz w:val="28"/>
          <w:szCs w:val="28"/>
        </w:rPr>
        <w:t>- Президент Туркменистана подпис</w:t>
      </w:r>
      <w:r>
        <w:rPr>
          <w:rFonts w:asciiTheme="majorBidi" w:hAnsiTheme="majorBidi" w:cstheme="majorBidi"/>
          <w:b w:val="0"/>
          <w:bCs w:val="0"/>
          <w:sz w:val="28"/>
          <w:szCs w:val="28"/>
        </w:rPr>
        <w:t>ал Постановление, разрешив Министерству связи Туркменистана заключить с агентством «Роспечать» и ООО «Информнаука» (Российская Федерация) контракты для обеспечения подписки центральных органов государственной власти и управления, научных учреждений Туркменистана</w:t>
      </w:r>
      <w:r w:rsidR="00E70B1F">
        <w:rPr>
          <w:rFonts w:asciiTheme="majorBidi" w:hAnsiTheme="majorBidi" w:cstheme="majorBidi"/>
          <w:b w:val="0"/>
          <w:bCs w:val="0"/>
          <w:sz w:val="28"/>
          <w:szCs w:val="28"/>
        </w:rPr>
        <w:t>,</w:t>
      </w:r>
      <w:r>
        <w:rPr>
          <w:rFonts w:asciiTheme="majorBidi" w:hAnsiTheme="majorBidi" w:cstheme="majorBidi"/>
          <w:b w:val="0"/>
          <w:bCs w:val="0"/>
          <w:sz w:val="28"/>
          <w:szCs w:val="28"/>
        </w:rPr>
        <w:t xml:space="preserve"> </w:t>
      </w:r>
      <w:r w:rsidR="00E70B1F">
        <w:rPr>
          <w:rFonts w:asciiTheme="majorBidi" w:hAnsiTheme="majorBidi" w:cstheme="majorBidi"/>
          <w:b w:val="0"/>
          <w:bCs w:val="0"/>
          <w:sz w:val="28"/>
          <w:szCs w:val="28"/>
        </w:rPr>
        <w:t>совместной туркмено-российской общеобразовательной школы имени А.С. Пушкина на периодические издания зарубежных стран на первое полугодие 2014 года.</w:t>
      </w:r>
    </w:p>
    <w:p w:rsidR="00E70B1F" w:rsidRDefault="00E70B1F" w:rsidP="00E70B1F">
      <w:pPr>
        <w:jc w:val="both"/>
        <w:rPr>
          <w:i/>
          <w:iCs/>
        </w:rPr>
      </w:pPr>
      <w:r w:rsidRPr="00990D7A">
        <w:rPr>
          <w:i/>
          <w:iCs/>
          <w:szCs w:val="28"/>
        </w:rPr>
        <w:t>Еженедельный вестник «Туркменистан: события недели» №</w:t>
      </w:r>
      <w:r>
        <w:rPr>
          <w:i/>
          <w:iCs/>
          <w:szCs w:val="28"/>
        </w:rPr>
        <w:t>5</w:t>
      </w:r>
      <w:r>
        <w:rPr>
          <w:i/>
          <w:iCs/>
          <w:szCs w:val="28"/>
        </w:rPr>
        <w:t>2</w:t>
      </w:r>
      <w:r w:rsidRPr="00990D7A">
        <w:rPr>
          <w:i/>
          <w:iCs/>
          <w:szCs w:val="28"/>
        </w:rPr>
        <w:t>,</w:t>
      </w:r>
      <w:r>
        <w:rPr>
          <w:i/>
          <w:iCs/>
          <w:szCs w:val="28"/>
        </w:rPr>
        <w:t>23</w:t>
      </w:r>
      <w:r w:rsidRPr="00990D7A">
        <w:rPr>
          <w:i/>
          <w:iCs/>
          <w:szCs w:val="28"/>
        </w:rPr>
        <w:t>-</w:t>
      </w:r>
      <w:r>
        <w:rPr>
          <w:i/>
          <w:iCs/>
          <w:szCs w:val="28"/>
        </w:rPr>
        <w:t>2</w:t>
      </w:r>
      <w:r>
        <w:rPr>
          <w:i/>
          <w:iCs/>
          <w:szCs w:val="28"/>
        </w:rPr>
        <w:t>9</w:t>
      </w:r>
      <w:r w:rsidRPr="00990D7A">
        <w:rPr>
          <w:i/>
          <w:iCs/>
          <w:szCs w:val="28"/>
        </w:rPr>
        <w:t>.12.2013</w:t>
      </w:r>
    </w:p>
    <w:p w:rsidR="00E70B1F" w:rsidRDefault="00E70B1F" w:rsidP="00E70B1F">
      <w:pPr>
        <w:jc w:val="both"/>
        <w:rPr>
          <w:szCs w:val="28"/>
        </w:rPr>
      </w:pPr>
    </w:p>
    <w:p w:rsidR="00E70B1F" w:rsidRPr="00E70B1F" w:rsidRDefault="00E70B1F" w:rsidP="00E70B1F"/>
    <w:p w:rsidR="00C868FE" w:rsidRDefault="00C868FE" w:rsidP="00C868FE"/>
    <w:p w:rsidR="00ED290B" w:rsidRDefault="00ED290B" w:rsidP="00C868FE">
      <w:bookmarkStart w:id="0" w:name="_GoBack"/>
      <w:bookmarkEnd w:id="0"/>
    </w:p>
    <w:p w:rsidR="00C868FE" w:rsidRDefault="00C868FE" w:rsidP="00C868FE">
      <w:r>
        <w:t xml:space="preserve">Полномочный представитель   </w:t>
      </w:r>
      <w:r>
        <w:rPr>
          <w:noProof/>
        </w:rPr>
        <w:drawing>
          <wp:inline distT="0" distB="0" distL="0" distR="0" wp14:anchorId="5AB308ED" wp14:editId="216A658F">
            <wp:extent cx="2336684" cy="500932"/>
            <wp:effectExtent l="0" t="0" r="6985" b="0"/>
            <wp:docPr id="1" name="Рисунок 1" descr="C:\Documents and Settings\User\Рабочий стол\Signa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Signatur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7435" cy="501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Х.Галиев</w:t>
      </w:r>
    </w:p>
    <w:sectPr w:rsidR="00C868FE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590C" w:rsidRDefault="00E5590C">
      <w:r>
        <w:separator/>
      </w:r>
    </w:p>
  </w:endnote>
  <w:endnote w:type="continuationSeparator" w:id="0">
    <w:p w:rsidR="00E5590C" w:rsidRDefault="00E55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2179449"/>
      <w:docPartObj>
        <w:docPartGallery w:val="Page Numbers (Bottom of Page)"/>
        <w:docPartUnique/>
      </w:docPartObj>
    </w:sdtPr>
    <w:sdtContent>
      <w:p w:rsidR="005159D4" w:rsidRDefault="005159D4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290B">
          <w:rPr>
            <w:noProof/>
          </w:rPr>
          <w:t>11</w:t>
        </w:r>
        <w:r>
          <w:fldChar w:fldCharType="end"/>
        </w:r>
      </w:p>
    </w:sdtContent>
  </w:sdt>
  <w:p w:rsidR="005159D4" w:rsidRDefault="005159D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590C" w:rsidRDefault="00E5590C">
      <w:r>
        <w:separator/>
      </w:r>
    </w:p>
  </w:footnote>
  <w:footnote w:type="continuationSeparator" w:id="0">
    <w:p w:rsidR="00E5590C" w:rsidRDefault="00E559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D6C74"/>
    <w:multiLevelType w:val="multilevel"/>
    <w:tmpl w:val="04190029"/>
    <w:lvl w:ilvl="0">
      <w:start w:val="1"/>
      <w:numFmt w:val="decimal"/>
      <w:pStyle w:val="1"/>
      <w:suff w:val="space"/>
      <w:lvlText w:val="Глава %1"/>
      <w:lvlJc w:val="left"/>
      <w:pPr>
        <w:ind w:left="905" w:firstLine="0"/>
      </w:pPr>
      <w:rPr>
        <w:rFonts w:hint="default"/>
        <w:color w:val="000000"/>
      </w:r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  <w:rPr>
        <w:rFonts w:hint="default"/>
        <w:color w:val="000000"/>
      </w:r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  <w:rPr>
        <w:rFonts w:hint="default"/>
        <w:color w:val="000000"/>
      </w:r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  <w:rPr>
        <w:rFonts w:hint="default"/>
        <w:color w:val="000000"/>
      </w:r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  <w:rPr>
        <w:rFonts w:hint="default"/>
        <w:color w:val="000000"/>
      </w:r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  <w:rPr>
        <w:rFonts w:hint="default"/>
        <w:color w:val="000000"/>
      </w:r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  <w:rPr>
        <w:rFonts w:hint="default"/>
        <w:color w:val="000000"/>
      </w:r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  <w:rPr>
        <w:rFonts w:hint="default"/>
        <w:color w:val="000000"/>
      </w:r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  <w:rPr>
        <w:rFonts w:hint="default"/>
        <w:color w:val="000000"/>
      </w:rPr>
    </w:lvl>
  </w:abstractNum>
  <w:abstractNum w:abstractNumId="1">
    <w:nsid w:val="1EF25EAC"/>
    <w:multiLevelType w:val="multilevel"/>
    <w:tmpl w:val="4C64FB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8FE"/>
    <w:rsid w:val="00165346"/>
    <w:rsid w:val="001D0895"/>
    <w:rsid w:val="00204B60"/>
    <w:rsid w:val="00235499"/>
    <w:rsid w:val="00254211"/>
    <w:rsid w:val="00287399"/>
    <w:rsid w:val="00296B67"/>
    <w:rsid w:val="002F045E"/>
    <w:rsid w:val="0032309C"/>
    <w:rsid w:val="00325D98"/>
    <w:rsid w:val="003B48AF"/>
    <w:rsid w:val="004761D0"/>
    <w:rsid w:val="004A0466"/>
    <w:rsid w:val="004B6785"/>
    <w:rsid w:val="004D14E4"/>
    <w:rsid w:val="005159D4"/>
    <w:rsid w:val="005B6184"/>
    <w:rsid w:val="006129A5"/>
    <w:rsid w:val="006B7A2A"/>
    <w:rsid w:val="006D18DE"/>
    <w:rsid w:val="006E1EB1"/>
    <w:rsid w:val="007363C8"/>
    <w:rsid w:val="00786874"/>
    <w:rsid w:val="007D2912"/>
    <w:rsid w:val="008253B9"/>
    <w:rsid w:val="00873C1A"/>
    <w:rsid w:val="00901AA5"/>
    <w:rsid w:val="00912554"/>
    <w:rsid w:val="00953965"/>
    <w:rsid w:val="00990D7A"/>
    <w:rsid w:val="009A0E7B"/>
    <w:rsid w:val="009D6E9A"/>
    <w:rsid w:val="009E0AB3"/>
    <w:rsid w:val="009E75D2"/>
    <w:rsid w:val="009F0021"/>
    <w:rsid w:val="009F6709"/>
    <w:rsid w:val="00A27011"/>
    <w:rsid w:val="00AD33AF"/>
    <w:rsid w:val="00AD4926"/>
    <w:rsid w:val="00B20CAE"/>
    <w:rsid w:val="00C61E69"/>
    <w:rsid w:val="00C62E09"/>
    <w:rsid w:val="00C868FE"/>
    <w:rsid w:val="00CA3CDE"/>
    <w:rsid w:val="00CC6DEF"/>
    <w:rsid w:val="00CD4FCC"/>
    <w:rsid w:val="00D30DF7"/>
    <w:rsid w:val="00D35684"/>
    <w:rsid w:val="00D66927"/>
    <w:rsid w:val="00DC2C27"/>
    <w:rsid w:val="00E05EF4"/>
    <w:rsid w:val="00E27A1D"/>
    <w:rsid w:val="00E52D24"/>
    <w:rsid w:val="00E5590C"/>
    <w:rsid w:val="00E70B1F"/>
    <w:rsid w:val="00EB0331"/>
    <w:rsid w:val="00ED290B"/>
    <w:rsid w:val="00F23493"/>
    <w:rsid w:val="00F65AE1"/>
    <w:rsid w:val="00FA4DCD"/>
    <w:rsid w:val="00FE5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92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868FE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868FE"/>
    <w:pPr>
      <w:keepNext/>
      <w:numPr>
        <w:ilvl w:val="1"/>
        <w:numId w:val="1"/>
      </w:numPr>
      <w:jc w:val="center"/>
      <w:outlineLvl w:val="1"/>
    </w:pPr>
    <w:rPr>
      <w:b/>
      <w:lang w:eastAsia="zh-CN"/>
    </w:rPr>
  </w:style>
  <w:style w:type="paragraph" w:styleId="3">
    <w:name w:val="heading 3"/>
    <w:basedOn w:val="a"/>
    <w:next w:val="a"/>
    <w:link w:val="30"/>
    <w:qFormat/>
    <w:rsid w:val="00C868FE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868FE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link w:val="50"/>
    <w:qFormat/>
    <w:rsid w:val="00C868FE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C868FE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C868FE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C868FE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C868FE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68F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C868FE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character" w:customStyle="1" w:styleId="30">
    <w:name w:val="Заголовок 3 Знак"/>
    <w:basedOn w:val="a0"/>
    <w:link w:val="3"/>
    <w:rsid w:val="00C868FE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C868F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C868F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C868FE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C868F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C868FE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C868FE"/>
    <w:rPr>
      <w:rFonts w:ascii="Arial" w:eastAsia="Times New Roman" w:hAnsi="Arial" w:cs="Arial"/>
      <w:lang w:eastAsia="ru-RU"/>
    </w:rPr>
  </w:style>
  <w:style w:type="paragraph" w:styleId="a3">
    <w:name w:val="Normal (Web)"/>
    <w:basedOn w:val="a"/>
    <w:rsid w:val="00C868FE"/>
    <w:pPr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C868FE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C868F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868F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868F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868F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92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868FE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868FE"/>
    <w:pPr>
      <w:keepNext/>
      <w:numPr>
        <w:ilvl w:val="1"/>
        <w:numId w:val="1"/>
      </w:numPr>
      <w:jc w:val="center"/>
      <w:outlineLvl w:val="1"/>
    </w:pPr>
    <w:rPr>
      <w:b/>
      <w:lang w:eastAsia="zh-CN"/>
    </w:rPr>
  </w:style>
  <w:style w:type="paragraph" w:styleId="3">
    <w:name w:val="heading 3"/>
    <w:basedOn w:val="a"/>
    <w:next w:val="a"/>
    <w:link w:val="30"/>
    <w:qFormat/>
    <w:rsid w:val="00C868FE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868FE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link w:val="50"/>
    <w:qFormat/>
    <w:rsid w:val="00C868FE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C868FE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C868FE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C868FE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C868FE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68F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C868FE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character" w:customStyle="1" w:styleId="30">
    <w:name w:val="Заголовок 3 Знак"/>
    <w:basedOn w:val="a0"/>
    <w:link w:val="3"/>
    <w:rsid w:val="00C868FE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C868F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C868F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C868FE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C868F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C868FE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C868FE"/>
    <w:rPr>
      <w:rFonts w:ascii="Arial" w:eastAsia="Times New Roman" w:hAnsi="Arial" w:cs="Arial"/>
      <w:lang w:eastAsia="ru-RU"/>
    </w:rPr>
  </w:style>
  <w:style w:type="paragraph" w:styleId="a3">
    <w:name w:val="Normal (Web)"/>
    <w:basedOn w:val="a"/>
    <w:rsid w:val="00C868FE"/>
    <w:pPr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C868FE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C868F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868F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868F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868F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11</Pages>
  <Words>3480</Words>
  <Characters>19841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2013-12-02T19:20:00Z</dcterms:created>
  <dcterms:modified xsi:type="dcterms:W3CDTF">2014-01-03T11:48:00Z</dcterms:modified>
</cp:coreProperties>
</file>